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55610" w14:textId="421D2BA8" w:rsidR="001C0EDE" w:rsidRPr="00962176" w:rsidRDefault="001C0EDE" w:rsidP="001C0EDE">
      <w:pPr>
        <w:tabs>
          <w:tab w:val="right" w:pos="9638"/>
        </w:tabs>
        <w:spacing w:after="0"/>
        <w:rPr>
          <w:rFonts w:ascii="Arial" w:eastAsia="Calibri" w:hAnsi="Arial" w:cs="Arial"/>
          <w:b/>
          <w:sz w:val="24"/>
          <w:szCs w:val="22"/>
          <w:lang w:val="it-IT"/>
        </w:rPr>
      </w:pPr>
      <w:r w:rsidRPr="00962176">
        <w:rPr>
          <w:rFonts w:ascii="Arial" w:eastAsia="Calibri" w:hAnsi="Arial" w:cs="Arial"/>
          <w:b/>
          <w:sz w:val="24"/>
          <w:szCs w:val="22"/>
          <w:lang w:val="it-IT"/>
        </w:rPr>
        <w:t>TSG SA Meeting #SP-109</w:t>
      </w:r>
      <w:r w:rsidRPr="00962176">
        <w:rPr>
          <w:rFonts w:ascii="Arial" w:eastAsia="Calibri" w:hAnsi="Arial" w:cs="Arial"/>
          <w:b/>
          <w:sz w:val="24"/>
          <w:szCs w:val="22"/>
          <w:lang w:val="it-IT"/>
        </w:rPr>
        <w:tab/>
        <w:t>SP-25118</w:t>
      </w:r>
      <w:r>
        <w:rPr>
          <w:rFonts w:ascii="Arial" w:eastAsia="Calibri" w:hAnsi="Arial" w:cs="Arial"/>
          <w:b/>
          <w:sz w:val="24"/>
          <w:szCs w:val="22"/>
          <w:lang w:val="it-IT"/>
        </w:rPr>
        <w:t>9</w:t>
      </w:r>
    </w:p>
    <w:p w14:paraId="25B389CB" w14:textId="77777777" w:rsidR="001C0EDE" w:rsidRPr="00962176" w:rsidRDefault="001C0EDE" w:rsidP="001C0EDE">
      <w:pPr>
        <w:pBdr>
          <w:bottom w:val="single" w:sz="6" w:space="0" w:color="auto"/>
        </w:pBdr>
        <w:tabs>
          <w:tab w:val="right" w:pos="9638"/>
        </w:tabs>
        <w:spacing w:after="0"/>
        <w:rPr>
          <w:rFonts w:ascii="Arial" w:eastAsia="Calibri" w:hAnsi="Arial" w:cs="Arial"/>
          <w:b/>
          <w:sz w:val="24"/>
          <w:szCs w:val="22"/>
          <w:lang w:val="it-IT"/>
        </w:rPr>
      </w:pPr>
      <w:r w:rsidRPr="00962176">
        <w:rPr>
          <w:rFonts w:ascii="Arial" w:eastAsia="Calibri" w:hAnsi="Arial" w:cs="Arial"/>
          <w:b/>
          <w:sz w:val="24"/>
          <w:szCs w:val="22"/>
          <w:lang w:val="it-IT"/>
        </w:rPr>
        <w:t>16 - 19 September, 2025, Beijing, China</w:t>
      </w:r>
    </w:p>
    <w:p w14:paraId="7CB45193" w14:textId="21D8AF2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AC518" w:rsidR="001E41F3" w:rsidRPr="00410371" w:rsidRDefault="00E13F3D" w:rsidP="00547111">
            <w:pPr>
              <w:pStyle w:val="CRCoverPage"/>
              <w:spacing w:after="0"/>
              <w:rPr>
                <w:noProof/>
              </w:rPr>
            </w:pPr>
            <w:fldSimple w:instr=" DOCPROPERTY  Cr#  \* MERGEFORMAT ">
              <w:r w:rsidRPr="00410371">
                <w:rPr>
                  <w:b/>
                  <w:noProof/>
                  <w:sz w:val="28"/>
                </w:rPr>
                <w:t>08</w:t>
              </w:r>
            </w:fldSimple>
            <w:r w:rsidR="00DB7A62">
              <w:rPr>
                <w:b/>
                <w:noProof/>
                <w:sz w:val="28"/>
              </w:rPr>
              <w:t>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43155" w:rsidR="001E41F3" w:rsidRPr="00245BD0" w:rsidRDefault="006D3BFB"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5803D" w:rsidR="001E41F3" w:rsidRPr="00410371" w:rsidRDefault="00DB7A62">
            <w:pPr>
              <w:pStyle w:val="CRCoverPage"/>
              <w:spacing w:after="0"/>
              <w:jc w:val="center"/>
              <w:rPr>
                <w:noProof/>
                <w:sz w:val="28"/>
              </w:rPr>
            </w:pPr>
            <w:fldSimple w:instr=" DOCPROPERTY  Version  \* MERGEFORMAT ">
              <w:r>
                <w:rPr>
                  <w:b/>
                  <w:noProof/>
                  <w:sz w:val="28"/>
                </w:rPr>
                <w:t>20</w:t>
              </w:r>
              <w:r w:rsidR="00E13F3D" w:rsidRPr="00410371">
                <w:rPr>
                  <w:b/>
                  <w:noProof/>
                  <w:sz w:val="28"/>
                </w:rPr>
                <w:t>.</w:t>
              </w:r>
              <w:r>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2ABD0" w:rsidR="001E41F3" w:rsidRDefault="002640DD">
            <w:pPr>
              <w:pStyle w:val="CRCoverPage"/>
              <w:spacing w:after="0"/>
              <w:ind w:left="100"/>
              <w:rPr>
                <w:noProof/>
              </w:rPr>
            </w:pPr>
            <w:fldSimple w:instr=" DOCPROPERTY  CrTitle  \* MERGEFORMAT ">
              <w:r>
                <w:t>Ordering Charging Requirements</w:t>
              </w:r>
            </w:fldSimple>
            <w:r w:rsidR="001507E0">
              <w:t xml:space="preserve"> in TS 22.261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1FE565"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3F0485" w:rsidR="001E41F3" w:rsidRDefault="00361C34" w:rsidP="00547111">
            <w:pPr>
              <w:pStyle w:val="CRCoverPage"/>
              <w:spacing w:after="0"/>
              <w:ind w:left="100"/>
              <w:rPr>
                <w:noProof/>
              </w:rPr>
            </w:pPr>
            <w:r>
              <w:t>KPN</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SMARTER_Ph2, 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F2CA7" w:rsidR="001E41F3" w:rsidRDefault="00D24991">
            <w:pPr>
              <w:pStyle w:val="CRCoverPage"/>
              <w:spacing w:after="0"/>
              <w:ind w:left="100"/>
              <w:rPr>
                <w:noProof/>
              </w:rPr>
            </w:pPr>
            <w:fldSimple w:instr=" DOCPROPERTY  ResDate  \* MERGEFORMAT ">
              <w:r>
                <w:rPr>
                  <w:noProof/>
                </w:rPr>
                <w:t>2025-0</w:t>
              </w:r>
              <w:r w:rsidR="006D3BFB">
                <w:rPr>
                  <w:noProof/>
                </w:rPr>
                <w:t>9</w:t>
              </w:r>
              <w:r>
                <w:rPr>
                  <w:noProof/>
                </w:rPr>
                <w:t>-</w:t>
              </w:r>
            </w:fldSimple>
            <w:r w:rsidR="006D3BFB">
              <w:rPr>
                <w:noProof/>
              </w:rPr>
              <w:t>1</w:t>
            </w:r>
            <w:r w:rsidR="001C0ED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826411" w:rsidR="001E41F3" w:rsidRDefault="00DB7A6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FF78D6" w:rsidR="001E41F3" w:rsidRDefault="00D24991">
            <w:pPr>
              <w:pStyle w:val="CRCoverPage"/>
              <w:spacing w:after="0"/>
              <w:ind w:left="100"/>
              <w:rPr>
                <w:noProof/>
              </w:rPr>
            </w:pPr>
            <w:fldSimple w:instr=" DOCPROPERTY  Release  \* MERGEFORMAT ">
              <w:r>
                <w:rPr>
                  <w:noProof/>
                </w:rPr>
                <w:t>Rel-</w:t>
              </w:r>
            </w:fldSimple>
            <w:r w:rsidR="00DB7A62">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2EFD94" w:rsidR="001E41F3" w:rsidRDefault="001507E0">
            <w:pPr>
              <w:pStyle w:val="CRCoverPage"/>
              <w:spacing w:after="0"/>
              <w:ind w:left="100"/>
              <w:rPr>
                <w:noProof/>
              </w:rPr>
            </w:pPr>
            <w:r>
              <w:rPr>
                <w:noProof/>
              </w:rPr>
              <w:t xml:space="preserve">Although the Rel-15 version of TS 22.261 included a clause for charging requirements (clause 9), </w:t>
            </w:r>
            <w:r w:rsidRPr="001507E0">
              <w:rPr>
                <w:noProof/>
              </w:rPr>
              <w:t xml:space="preserve">subsequent </w:t>
            </w:r>
            <w:r>
              <w:rPr>
                <w:noProof/>
              </w:rPr>
              <w:t>additions have not follow the original sttructure making more challenging to find such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F47179" w:rsidR="001E41F3" w:rsidRDefault="001507E0">
            <w:pPr>
              <w:pStyle w:val="CRCoverPage"/>
              <w:spacing w:after="0"/>
              <w:ind w:left="100"/>
              <w:rPr>
                <w:noProof/>
              </w:rPr>
            </w:pPr>
            <w:r>
              <w:rPr>
                <w:noProof/>
              </w:rPr>
              <w:t>Creating new sections under Clause 9 Charging for features/services with charginig requirments already included in TS 22.261. Moving those requirements to clause 9, and in the cases where this is not prossible, making a link to the section where to find charging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665FF" w:rsidR="001E41F3" w:rsidRDefault="001507E0">
            <w:pPr>
              <w:pStyle w:val="CRCoverPage"/>
              <w:spacing w:after="0"/>
              <w:ind w:left="100"/>
              <w:rPr>
                <w:noProof/>
              </w:rPr>
            </w:pPr>
            <w:r>
              <w:rPr>
                <w:noProof/>
              </w:rPr>
              <w:t xml:space="preserve">Some charging requirments for some features may be oeverlooked by downstream working groups.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2CFB7" w:rsidR="001E41F3" w:rsidRDefault="00903C1F">
            <w:pPr>
              <w:pStyle w:val="CRCoverPage"/>
              <w:spacing w:after="0"/>
              <w:ind w:left="100"/>
              <w:rPr>
                <w:noProof/>
              </w:rPr>
            </w:pPr>
            <w:r>
              <w:rPr>
                <w:noProof/>
              </w:rPr>
              <w:t>6.21, 6.31, 6.40, 6.50, 9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0FD20" w:rsidR="001E41F3" w:rsidRDefault="001507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B8314" w:rsidR="001E41F3" w:rsidRDefault="001507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5090" w:rsidR="001E41F3" w:rsidRDefault="001507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1754C26" w:rsidR="00903C1F" w:rsidRDefault="00903C1F">
      <w:pPr>
        <w:spacing w:after="0"/>
        <w:rPr>
          <w:noProof/>
        </w:rPr>
      </w:pPr>
      <w:r>
        <w:rPr>
          <w:noProof/>
        </w:rPr>
        <w:br w:type="page"/>
      </w:r>
    </w:p>
    <w:p w14:paraId="2DACA13C" w14:textId="19A2E503" w:rsidR="00903C1F" w:rsidRPr="0009108F"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52B240B4" w14:textId="77777777" w:rsidR="00903C1F" w:rsidRPr="00254DD6" w:rsidRDefault="00903C1F" w:rsidP="00903C1F">
      <w:pPr>
        <w:pStyle w:val="Heading2"/>
      </w:pPr>
      <w:bookmarkStart w:id="1" w:name="_Toc45387706"/>
      <w:bookmarkStart w:id="2" w:name="_Toc52638751"/>
      <w:bookmarkStart w:id="3" w:name="_Toc59116836"/>
      <w:bookmarkStart w:id="4" w:name="_Toc61885655"/>
      <w:bookmarkStart w:id="5" w:name="_Toc201931073"/>
      <w:r w:rsidRPr="00FF3908">
        <w:t>6.</w:t>
      </w:r>
      <w:r>
        <w:t>21</w:t>
      </w:r>
      <w:r w:rsidRPr="00254DD6">
        <w:tab/>
      </w:r>
      <w:r>
        <w:t>NG-RAN</w:t>
      </w:r>
      <w:r w:rsidRPr="00075445">
        <w:t xml:space="preserve"> Sharing</w:t>
      </w:r>
      <w:bookmarkEnd w:id="1"/>
      <w:bookmarkEnd w:id="2"/>
      <w:bookmarkEnd w:id="3"/>
      <w:bookmarkEnd w:id="4"/>
      <w:bookmarkEnd w:id="5"/>
    </w:p>
    <w:p w14:paraId="1B69254A" w14:textId="77777777" w:rsidR="00903C1F" w:rsidRPr="000D1CA5" w:rsidRDefault="00903C1F" w:rsidP="00903C1F">
      <w:pPr>
        <w:pStyle w:val="Heading3"/>
      </w:pPr>
      <w:bookmarkStart w:id="6" w:name="_Toc45387707"/>
      <w:bookmarkStart w:id="7" w:name="_Toc52638752"/>
      <w:bookmarkStart w:id="8" w:name="_Toc59116837"/>
      <w:bookmarkStart w:id="9" w:name="_Toc61885656"/>
      <w:bookmarkStart w:id="10" w:name="_Toc201931074"/>
      <w:r w:rsidRPr="000D1CA5">
        <w:t>6.</w:t>
      </w:r>
      <w:r>
        <w:t>21</w:t>
      </w:r>
      <w:r w:rsidRPr="000D1CA5">
        <w:t>.1</w:t>
      </w:r>
      <w:r w:rsidRPr="000D1CA5">
        <w:tab/>
        <w:t>Description</w:t>
      </w:r>
      <w:bookmarkEnd w:id="6"/>
      <w:bookmarkEnd w:id="7"/>
      <w:bookmarkEnd w:id="8"/>
      <w:bookmarkEnd w:id="9"/>
      <w:bookmarkEnd w:id="10"/>
    </w:p>
    <w:p w14:paraId="2BC850F1" w14:textId="77777777" w:rsidR="00903C1F" w:rsidRDefault="00903C1F" w:rsidP="00903C1F">
      <w:r w:rsidRPr="00977462">
        <w:t>The increased density of access nodes needed to meet future performance objectives poses considerable challenges in deployment and acquiring spectrum and antenna locations. RAN sharing is seen as a technical solution to these issues.</w:t>
      </w:r>
    </w:p>
    <w:p w14:paraId="3ED5E4D9" w14:textId="77777777" w:rsidR="00903C1F" w:rsidRDefault="00903C1F" w:rsidP="00903C1F">
      <w:bookmarkStart w:id="11" w:name="_Toc45387708"/>
      <w:bookmarkStart w:id="12" w:name="_Toc52638753"/>
      <w:bookmarkStart w:id="13" w:name="_Toc59116838"/>
      <w:bookmarkStart w:id="14" w:name="_Toc61885657"/>
      <w:r>
        <w:rPr>
          <w:rFonts w:hint="eastAsia"/>
          <w:lang w:eastAsia="zh-CN"/>
        </w:rPr>
        <w:t>In RAN Sharing operation</w:t>
      </w:r>
      <w:r>
        <w:rPr>
          <w:rFonts w:hint="eastAsia"/>
          <w:lang w:val="en-US" w:eastAsia="zh-CN"/>
        </w:rPr>
        <w:t>s</w:t>
      </w:r>
      <w:r>
        <w:rPr>
          <w:rFonts w:hint="eastAsia"/>
          <w:lang w:eastAsia="zh-CN"/>
        </w:rPr>
        <w:t>, NG-RAN resources can be used by multiple network operators</w:t>
      </w:r>
      <w:r>
        <w:rPr>
          <w:lang w:eastAsia="zh-CN"/>
        </w:rPr>
        <w:t>.</w:t>
      </w:r>
      <w:r>
        <w:rPr>
          <w:rFonts w:hint="eastAsia"/>
          <w:lang w:eastAsia="zh-CN"/>
        </w:rPr>
        <w:t xml:space="preserve"> For the NG-RAN resources deployed onboard satellites, they can be used by both satellite mobile network operators and terrestrial network operators together by proper network operations. </w:t>
      </w:r>
      <w:r>
        <w:rPr>
          <w:lang w:eastAsia="zh-CN"/>
        </w:rPr>
        <w:t xml:space="preserve"> </w:t>
      </w:r>
      <w:r>
        <w:rPr>
          <w:rFonts w:hint="eastAsia"/>
          <w:lang w:eastAsia="zh-CN"/>
        </w:rPr>
        <w:t xml:space="preserve">Indirect Network Sharing </w:t>
      </w:r>
      <w:r>
        <w:rPr>
          <w:lang w:eastAsia="zh-CN"/>
        </w:rPr>
        <w:t xml:space="preserve">is one of the </w:t>
      </w:r>
      <w:r>
        <w:rPr>
          <w:lang w:val="en-US" w:eastAsia="zh-CN"/>
        </w:rPr>
        <w:t>possible</w:t>
      </w:r>
      <w:r>
        <w:rPr>
          <w:lang w:eastAsia="zh-CN"/>
        </w:rPr>
        <w:t xml:space="preserve"> </w:t>
      </w:r>
      <w:r>
        <w:rPr>
          <w:rFonts w:hint="eastAsia"/>
          <w:lang w:eastAsia="zh-CN"/>
        </w:rPr>
        <w:t xml:space="preserve">sharing </w:t>
      </w:r>
      <w:r>
        <w:t>methods.</w:t>
      </w:r>
    </w:p>
    <w:p w14:paraId="2EB9349F" w14:textId="77777777" w:rsidR="00903C1F" w:rsidRDefault="00903C1F" w:rsidP="00903C1F">
      <w:pPr>
        <w:rPr>
          <w:lang w:eastAsia="zh-CN"/>
        </w:rPr>
      </w:pPr>
      <w:r w:rsidRPr="00090AB0">
        <w:rPr>
          <w:rFonts w:hint="eastAsia"/>
          <w:lang w:eastAsia="zh-CN"/>
        </w:rPr>
        <w:t>In addition, Indirect Network Sharing can offer more options for an operator to provide services to UEs via Shared NG-RAN, w</w:t>
      </w:r>
      <w:r w:rsidRPr="00090AB0">
        <w:t xml:space="preserve">hen a </w:t>
      </w:r>
      <w:r w:rsidRPr="00090AB0">
        <w:rPr>
          <w:rFonts w:hint="eastAsia"/>
          <w:lang w:eastAsia="zh-CN"/>
        </w:rPr>
        <w:t>D</w:t>
      </w:r>
      <w:r w:rsidRPr="00090AB0">
        <w:t xml:space="preserve">isaster </w:t>
      </w:r>
      <w:r w:rsidRPr="00090AB0">
        <w:rPr>
          <w:rFonts w:hint="eastAsia"/>
          <w:lang w:eastAsia="zh-CN"/>
        </w:rPr>
        <w:t xml:space="preserve">Condition </w:t>
      </w:r>
      <w:r w:rsidRPr="00090AB0">
        <w:t>occurs in a geographic area</w:t>
      </w:r>
      <w:r w:rsidRPr="00090AB0">
        <w:rPr>
          <w:rFonts w:hint="eastAsia"/>
        </w:rPr>
        <w:t xml:space="preserve">, </w:t>
      </w:r>
      <w:r w:rsidRPr="00090AB0">
        <w:t>which</w:t>
      </w:r>
      <w:r w:rsidRPr="00090AB0">
        <w:rPr>
          <w:rFonts w:hint="eastAsia"/>
        </w:rPr>
        <w:t xml:space="preserve"> </w:t>
      </w:r>
      <w:r w:rsidRPr="00090AB0">
        <w:t xml:space="preserve">causes the </w:t>
      </w:r>
      <w:r w:rsidRPr="00090AB0">
        <w:rPr>
          <w:rFonts w:hint="eastAsia"/>
        </w:rPr>
        <w:t>los</w:t>
      </w:r>
      <w:r>
        <w:rPr>
          <w:rFonts w:hint="eastAsia"/>
          <w:lang w:eastAsia="zh-CN"/>
        </w:rPr>
        <w:t>s</w:t>
      </w:r>
      <w:r w:rsidRPr="00090AB0">
        <w:rPr>
          <w:rFonts w:hint="eastAsia"/>
        </w:rPr>
        <w:t xml:space="preserve"> of its UEs</w:t>
      </w:r>
      <w:r w:rsidRPr="00090AB0">
        <w:t>’</w:t>
      </w:r>
      <w:r w:rsidRPr="00090AB0">
        <w:rPr>
          <w:rFonts w:hint="eastAsia"/>
        </w:rPr>
        <w:t xml:space="preserve"> previous network connection</w:t>
      </w:r>
      <w:r w:rsidRPr="00090AB0">
        <w:t>, until the Disaster Condition is not applicable</w:t>
      </w:r>
      <w:r>
        <w:t xml:space="preserve"> anymore</w:t>
      </w:r>
      <w:r w:rsidRPr="00090AB0">
        <w:t>.</w:t>
      </w:r>
      <w:r>
        <w:rPr>
          <w:rFonts w:hint="eastAsia"/>
        </w:rPr>
        <w:t xml:space="preserve"> </w:t>
      </w:r>
    </w:p>
    <w:p w14:paraId="12247ECC" w14:textId="77777777" w:rsidR="00903C1F" w:rsidRPr="00614346" w:rsidRDefault="00903C1F" w:rsidP="00903C1F">
      <w:pPr>
        <w:pStyle w:val="NO"/>
        <w:rPr>
          <w:lang w:eastAsia="zh-CN"/>
        </w:rPr>
      </w:pPr>
      <w:r>
        <w:rPr>
          <w:rFonts w:hint="eastAsia"/>
        </w:rPr>
        <w:t xml:space="preserve">NOTE: </w:t>
      </w:r>
      <w:r>
        <w:rPr>
          <w:rFonts w:hint="eastAsia"/>
          <w:lang w:eastAsia="zh-CN"/>
        </w:rPr>
        <w:t xml:space="preserve">    </w:t>
      </w:r>
      <w:r>
        <w:t>This scenario</w:t>
      </w:r>
      <w:r>
        <w:rPr>
          <w:rFonts w:hint="eastAsia"/>
        </w:rPr>
        <w:t xml:space="preserve"> assumes that </w:t>
      </w:r>
      <w:r>
        <w:t xml:space="preserve">NG-RAN and/or core network of at least one operator is </w:t>
      </w:r>
      <w:r>
        <w:rPr>
          <w:lang w:val="en-US"/>
        </w:rPr>
        <w:t xml:space="preserve">unavailable but that the NG-RAN and core network of at least another operator is available in the disaster area. In case </w:t>
      </w:r>
      <w:r>
        <w:rPr>
          <w:rFonts w:hint="eastAsia"/>
        </w:rPr>
        <w:t xml:space="preserve">the </w:t>
      </w:r>
      <w:r>
        <w:t xml:space="preserve">affected </w:t>
      </w:r>
      <w:r>
        <w:rPr>
          <w:rFonts w:hint="eastAsia"/>
        </w:rPr>
        <w:t xml:space="preserve">operator has multiple core networks in different </w:t>
      </w:r>
      <w:r>
        <w:t>geographic areas</w:t>
      </w:r>
      <w:r>
        <w:rPr>
          <w:lang w:eastAsia="zh-CN"/>
        </w:rPr>
        <w:t>,</w:t>
      </w:r>
      <w:r>
        <w:rPr>
          <w:rFonts w:hint="eastAsia"/>
        </w:rPr>
        <w:t xml:space="preserve"> </w:t>
      </w:r>
      <w:r>
        <w:rPr>
          <w:lang w:eastAsia="zh-CN"/>
        </w:rPr>
        <w:t>w</w:t>
      </w:r>
      <w:r>
        <w:rPr>
          <w:rFonts w:hint="eastAsia"/>
        </w:rPr>
        <w:t xml:space="preserve">hen </w:t>
      </w:r>
      <w:r w:rsidRPr="0090306A">
        <w:rPr>
          <w:rFonts w:hint="eastAsia"/>
          <w:lang w:eastAsia="zh-CN"/>
        </w:rPr>
        <w:t>a core</w:t>
      </w:r>
      <w:r>
        <w:rPr>
          <w:rFonts w:hint="eastAsia"/>
          <w:lang w:eastAsia="zh-CN"/>
        </w:rPr>
        <w:t xml:space="preserve"> network</w:t>
      </w:r>
      <w:r>
        <w:rPr>
          <w:rFonts w:hint="eastAsia"/>
        </w:rPr>
        <w:t xml:space="preserve"> of th</w:t>
      </w:r>
      <w:r>
        <w:t>at</w:t>
      </w:r>
      <w:r>
        <w:rPr>
          <w:rFonts w:hint="eastAsia"/>
        </w:rPr>
        <w:t xml:space="preserve"> operator has broken down</w:t>
      </w:r>
      <w:r>
        <w:rPr>
          <w:rFonts w:hint="eastAsia"/>
          <w:lang w:eastAsia="zh-CN"/>
        </w:rPr>
        <w:t xml:space="preserve"> in the specific </w:t>
      </w:r>
      <w:r>
        <w:rPr>
          <w:lang w:eastAsia="zh-CN"/>
        </w:rPr>
        <w:t xml:space="preserve">disaster </w:t>
      </w:r>
      <w:r>
        <w:rPr>
          <w:rFonts w:hint="eastAsia"/>
          <w:lang w:eastAsia="zh-CN"/>
        </w:rPr>
        <w:t>area, the other core network from the different area can be used temporarily in this case.</w:t>
      </w:r>
    </w:p>
    <w:p w14:paraId="1D211315" w14:textId="77777777" w:rsidR="00903C1F" w:rsidRPr="00407B1A" w:rsidRDefault="00903C1F" w:rsidP="00903C1F">
      <w:pPr>
        <w:rPr>
          <w:lang w:eastAsia="zh-CN"/>
        </w:rPr>
      </w:pPr>
      <w:r>
        <w:rPr>
          <w:lang w:eastAsia="zh-CN"/>
        </w:rPr>
        <w:t>During NG-RAN sharing, the security and privacy of shared networks, non-shared networks, and subscribers need to be maintained without negative effects. Especially in the case of Indirect Network Sharing, where the involvement of the core network of the hosting operator e.g. for signal</w:t>
      </w:r>
      <w:r>
        <w:rPr>
          <w:rFonts w:hint="eastAsia"/>
          <w:lang w:eastAsia="zh-CN"/>
        </w:rPr>
        <w:t>l</w:t>
      </w:r>
      <w:r>
        <w:rPr>
          <w:lang w:eastAsia="zh-CN"/>
        </w:rPr>
        <w:t>ing exchange between the users and the core network of the participating operator could cause exposure of the subscriber’s information to the hosting network, an extra scrutiny of the security mechanism is expected to avoid sharing the information that is not needed for the Indirect Network Sharing operation (e.g. network topology) and protect the information that is needed for the Indirect Network Sharing operation between the hosting operator and the participating operator.</w:t>
      </w:r>
    </w:p>
    <w:p w14:paraId="18E5BE3C" w14:textId="77777777" w:rsidR="00903C1F" w:rsidRDefault="00903C1F" w:rsidP="00903C1F">
      <w:pPr>
        <w:pStyle w:val="Heading3"/>
      </w:pPr>
      <w:bookmarkStart w:id="15" w:name="_Toc201931075"/>
      <w:r w:rsidRPr="000D1CA5">
        <w:t>6.</w:t>
      </w:r>
      <w:r>
        <w:t>21</w:t>
      </w:r>
      <w:r w:rsidRPr="000D1CA5">
        <w:t>.2</w:t>
      </w:r>
      <w:r w:rsidRPr="000D1CA5">
        <w:tab/>
        <w:t>Requirements</w:t>
      </w:r>
      <w:bookmarkEnd w:id="11"/>
      <w:bookmarkEnd w:id="12"/>
      <w:bookmarkEnd w:id="13"/>
      <w:bookmarkEnd w:id="14"/>
      <w:bookmarkEnd w:id="15"/>
    </w:p>
    <w:p w14:paraId="40BFC0B7" w14:textId="77777777" w:rsidR="00903C1F" w:rsidRDefault="00903C1F" w:rsidP="00903C1F">
      <w:pPr>
        <w:pStyle w:val="Heading4"/>
        <w:rPr>
          <w:lang w:eastAsia="zh-CN"/>
        </w:rPr>
      </w:pPr>
      <w:bookmarkStart w:id="16" w:name="_Toc114850101"/>
      <w:bookmarkStart w:id="17" w:name="_Toc201931076"/>
      <w:r>
        <w:t>6.</w:t>
      </w:r>
      <w:r>
        <w:rPr>
          <w:rFonts w:hint="eastAsia"/>
          <w:lang w:eastAsia="zh-CN"/>
        </w:rPr>
        <w:t>21</w:t>
      </w:r>
      <w:r>
        <w:t>.2.1</w:t>
      </w:r>
      <w:r>
        <w:tab/>
        <w:t>General</w:t>
      </w:r>
      <w:bookmarkEnd w:id="16"/>
      <w:bookmarkEnd w:id="17"/>
    </w:p>
    <w:p w14:paraId="1750F9CF" w14:textId="77777777" w:rsidR="00903C1F" w:rsidRDefault="00903C1F" w:rsidP="00903C1F">
      <w:r w:rsidRPr="00977462">
        <w:t xml:space="preserve">Requirements related to </w:t>
      </w:r>
      <w:r>
        <w:t>NG-RAN</w:t>
      </w:r>
      <w:r w:rsidRPr="00977462">
        <w:t xml:space="preserve"> sharing are described in 3GPP TS 22.101 [6],</w:t>
      </w:r>
      <w:r>
        <w:t xml:space="preserve"> </w:t>
      </w:r>
      <w:r>
        <w:rPr>
          <w:rFonts w:hint="eastAsia"/>
          <w:lang w:val="en-US" w:eastAsia="zh-CN"/>
        </w:rPr>
        <w:t>mainly in</w:t>
      </w:r>
      <w:r w:rsidRPr="00977462">
        <w:t xml:space="preserve"> clause 28.2.</w:t>
      </w:r>
    </w:p>
    <w:p w14:paraId="188C3F10" w14:textId="77777777" w:rsidR="00903C1F" w:rsidRDefault="00903C1F" w:rsidP="00903C1F">
      <w:r w:rsidRPr="001C59A7">
        <w:t>A 5G satellite access network shall support NG-RAN sharing</w:t>
      </w:r>
      <w:r>
        <w:t>.</w:t>
      </w:r>
    </w:p>
    <w:p w14:paraId="575BF984" w14:textId="77777777" w:rsidR="00903C1F" w:rsidRDefault="00903C1F" w:rsidP="00903C1F">
      <w:pPr>
        <w:pStyle w:val="Heading4"/>
        <w:rPr>
          <w:rFonts w:eastAsia="SimSun"/>
          <w:lang w:val="en-US" w:eastAsia="zh-CN"/>
        </w:rPr>
      </w:pPr>
      <w:bookmarkStart w:id="18" w:name="_Toc201931077"/>
      <w:r>
        <w:t>6.</w:t>
      </w:r>
      <w:r>
        <w:rPr>
          <w:rFonts w:hint="eastAsia"/>
          <w:lang w:eastAsia="zh-CN"/>
        </w:rPr>
        <w:t>21</w:t>
      </w:r>
      <w:r>
        <w:t>.2.</w:t>
      </w:r>
      <w:r>
        <w:rPr>
          <w:rFonts w:hint="eastAsia"/>
          <w:lang w:eastAsia="zh-CN"/>
        </w:rPr>
        <w:t>2</w:t>
      </w:r>
      <w:r>
        <w:tab/>
        <w:t xml:space="preserve">Indirect </w:t>
      </w:r>
      <w:r>
        <w:rPr>
          <w:rFonts w:hint="eastAsia"/>
          <w:lang w:val="en-US" w:eastAsia="zh-CN"/>
        </w:rPr>
        <w:t>network sharing</w:t>
      </w:r>
      <w:bookmarkEnd w:id="18"/>
    </w:p>
    <w:p w14:paraId="7E801956" w14:textId="77777777" w:rsidR="00903C1F" w:rsidRDefault="00903C1F" w:rsidP="00903C1F">
      <w:pPr>
        <w:rPr>
          <w:lang w:val="en-US" w:eastAsia="zh-CN"/>
        </w:rPr>
      </w:pPr>
      <w:r>
        <w:t xml:space="preserve">The 5G system shall be able to support Indirect Network Sharing between the Shared NG-RAN and one or more Participating NG-RAN Operators’ core networks, by means of </w:t>
      </w:r>
      <w:r>
        <w:rPr>
          <w:lang w:eastAsia="zh-CN"/>
        </w:rPr>
        <w:t>the connection being routed through the Hosting NG-RAN Operator’s core network.</w:t>
      </w:r>
    </w:p>
    <w:p w14:paraId="1358F706" w14:textId="77777777" w:rsidR="00903C1F" w:rsidRDefault="00903C1F" w:rsidP="00903C1F">
      <w:pPr>
        <w:pStyle w:val="NO"/>
      </w:pPr>
      <w:r>
        <w:t>NOTE 1:</w:t>
      </w:r>
      <w:r>
        <w:tab/>
      </w:r>
      <w:r>
        <w:rPr>
          <w:rFonts w:hint="eastAsia"/>
          <w:lang w:eastAsia="zh-CN"/>
        </w:rPr>
        <w:t>R</w:t>
      </w:r>
      <w:r>
        <w:t>equirement</w:t>
      </w:r>
      <w:r>
        <w:rPr>
          <w:rFonts w:hint="eastAsia"/>
          <w:lang w:eastAsia="zh-CN"/>
        </w:rPr>
        <w:t>s</w:t>
      </w:r>
      <w:r>
        <w:t xml:space="preserve"> </w:t>
      </w:r>
      <w:r>
        <w:rPr>
          <w:rFonts w:hint="eastAsia"/>
          <w:lang w:eastAsia="zh-CN"/>
        </w:rPr>
        <w:t>of</w:t>
      </w:r>
      <w:r>
        <w:t xml:space="preserve"> Indirect Network Sharing</w:t>
      </w:r>
      <w:r>
        <w:rPr>
          <w:rFonts w:hint="eastAsia"/>
          <w:lang w:eastAsia="zh-CN"/>
        </w:rPr>
        <w:t xml:space="preserve"> a</w:t>
      </w:r>
      <w:r>
        <w:t xml:space="preserve">ssume no impact </w:t>
      </w:r>
      <w:r>
        <w:rPr>
          <w:rFonts w:hint="eastAsia"/>
          <w:lang w:eastAsia="zh-CN"/>
        </w:rPr>
        <w:t>on</w:t>
      </w:r>
      <w:r>
        <w:t xml:space="preserve"> UE</w:t>
      </w:r>
      <w:r>
        <w:rPr>
          <w:rFonts w:hint="eastAsia"/>
        </w:rPr>
        <w:t>.</w:t>
      </w:r>
    </w:p>
    <w:p w14:paraId="5709618B" w14:textId="77777777" w:rsidR="00903C1F" w:rsidRDefault="00903C1F" w:rsidP="00903C1F">
      <w:pPr>
        <w:pStyle w:val="NO"/>
      </w:pPr>
      <w:r>
        <w:t xml:space="preserve">NOTE 2: </w:t>
      </w:r>
      <w:r>
        <w:tab/>
      </w:r>
      <w:r>
        <w:rPr>
          <w:rFonts w:hint="eastAsia"/>
        </w:rPr>
        <w:t xml:space="preserve">For more information on </w:t>
      </w:r>
      <w:r>
        <w:rPr>
          <w:rFonts w:hint="eastAsia"/>
          <w:lang w:val="en-US" w:eastAsia="zh-CN"/>
        </w:rPr>
        <w:t>Indirect Network Sharing</w:t>
      </w:r>
      <w:r>
        <w:rPr>
          <w:rFonts w:hint="eastAsia"/>
        </w:rPr>
        <w:t xml:space="preserve"> see Annex </w:t>
      </w:r>
      <w:r>
        <w:rPr>
          <w:lang w:val="en-US" w:eastAsia="zh-CN"/>
        </w:rPr>
        <w:t>I</w:t>
      </w:r>
      <w:r>
        <w:t>.</w:t>
      </w:r>
    </w:p>
    <w:p w14:paraId="1DEFEC76" w14:textId="77777777" w:rsidR="00903C1F" w:rsidRDefault="00903C1F" w:rsidP="00903C1F">
      <w:r w:rsidRPr="00C36E99">
        <w:t>Indirect Network Sharing</w:t>
      </w:r>
      <w:r w:rsidRPr="0090500B">
        <w:t xml:space="preserve"> </w:t>
      </w:r>
      <w:r>
        <w:t>shall</w:t>
      </w:r>
      <w:r w:rsidRPr="0090500B">
        <w:t xml:space="preserve"> be transparent to the user</w:t>
      </w:r>
      <w:r>
        <w:t>.</w:t>
      </w:r>
    </w:p>
    <w:p w14:paraId="184F31FA" w14:textId="77777777" w:rsidR="00903C1F" w:rsidRDefault="00903C1F" w:rsidP="00903C1F">
      <w:pPr>
        <w:pStyle w:val="NO"/>
      </w:pPr>
      <w:r>
        <w:t>NOTE 3:</w:t>
      </w:r>
      <w:r>
        <w:tab/>
        <w:t xml:space="preserve">This requirement is aligned with the existing requirement in </w:t>
      </w:r>
      <w:r w:rsidRPr="00C6407F">
        <w:t>3GPP TS 22.101 [6] clause 4.9</w:t>
      </w:r>
      <w:r>
        <w:t>.</w:t>
      </w:r>
    </w:p>
    <w:p w14:paraId="313D05C2" w14:textId="77777777" w:rsidR="00903C1F" w:rsidRDefault="00903C1F" w:rsidP="00903C1F">
      <w:r>
        <w:t xml:space="preserve">The following existing service requirements related to network sharing in </w:t>
      </w:r>
      <w:r w:rsidRPr="000D34F7">
        <w:t xml:space="preserve">3GPP TS 22.101 [6] </w:t>
      </w:r>
      <w:r>
        <w:rPr>
          <w:rFonts w:hint="eastAsia"/>
          <w:lang w:eastAsia="zh-CN"/>
        </w:rPr>
        <w:t xml:space="preserve">are </w:t>
      </w:r>
      <w:r>
        <w:t>appl</w:t>
      </w:r>
      <w:r>
        <w:rPr>
          <w:rFonts w:hint="eastAsia"/>
          <w:lang w:eastAsia="zh-CN"/>
        </w:rPr>
        <w:t>ied to Indirect Network Sharing</w:t>
      </w:r>
      <w:r>
        <w:t>:</w:t>
      </w:r>
    </w:p>
    <w:p w14:paraId="0D12B753" w14:textId="77777777" w:rsidR="00903C1F" w:rsidRDefault="00903C1F" w:rsidP="00903C1F">
      <w:pPr>
        <w:pStyle w:val="B1"/>
      </w:pPr>
      <w:r>
        <w:t>-</w:t>
      </w:r>
      <w:r>
        <w:tab/>
      </w:r>
      <w:r w:rsidRPr="000D34F7">
        <w:t>clause 4.2.1</w:t>
      </w:r>
      <w:r>
        <w:t>,</w:t>
      </w:r>
    </w:p>
    <w:p w14:paraId="220FA872" w14:textId="77777777" w:rsidR="00903C1F" w:rsidRDefault="00903C1F" w:rsidP="00903C1F">
      <w:pPr>
        <w:pStyle w:val="B1"/>
      </w:pPr>
      <w:r>
        <w:t>-</w:t>
      </w:r>
      <w:r>
        <w:tab/>
        <w:t>clause 28.2.3, and</w:t>
      </w:r>
    </w:p>
    <w:p w14:paraId="4DBDE738" w14:textId="77777777" w:rsidR="00903C1F" w:rsidRDefault="00903C1F" w:rsidP="00903C1F">
      <w:pPr>
        <w:pStyle w:val="B1"/>
      </w:pPr>
      <w:r>
        <w:t>-</w:t>
      </w:r>
      <w:r>
        <w:tab/>
        <w:t>clause 28.2.5.</w:t>
      </w:r>
    </w:p>
    <w:p w14:paraId="095C25F7" w14:textId="77777777" w:rsidR="00903C1F" w:rsidRDefault="00903C1F" w:rsidP="00903C1F">
      <w:r w:rsidRPr="002518D7">
        <w:lastRenderedPageBreak/>
        <w:t xml:space="preserve">Subject to regulatory requirements or operator policy, the </w:t>
      </w:r>
      <w:r>
        <w:t>5G</w:t>
      </w:r>
      <w:r w:rsidRPr="002518D7">
        <w:t xml:space="preserve"> </w:t>
      </w:r>
      <w:r>
        <w:rPr>
          <w:rFonts w:hint="eastAsia"/>
          <w:lang w:eastAsia="zh-CN"/>
        </w:rPr>
        <w:t>network</w:t>
      </w:r>
      <w:r w:rsidRPr="002518D7">
        <w:t xml:space="preserve"> shall support a PLMN operator to be made aware of the failure or recovery of </w:t>
      </w:r>
      <w:r w:rsidRPr="00C75AE7">
        <w:t>NG-RAN and/or core network</w:t>
      </w:r>
      <w:r w:rsidRPr="002518D7">
        <w:t xml:space="preserve"> </w:t>
      </w:r>
      <w:r>
        <w:t xml:space="preserve">in </w:t>
      </w:r>
      <w:r w:rsidRPr="002518D7">
        <w:t xml:space="preserve">other PLMN(s) in the same </w:t>
      </w:r>
      <w:r>
        <w:t xml:space="preserve">area </w:t>
      </w:r>
      <w:r w:rsidRPr="002518D7">
        <w:t>when the Disaster Condition applies, or when the Disaster Condition is not applicable</w:t>
      </w:r>
      <w:r>
        <w:t xml:space="preserve"> anymore</w:t>
      </w:r>
      <w:r w:rsidRPr="002518D7">
        <w:t>.</w:t>
      </w:r>
    </w:p>
    <w:p w14:paraId="2F29274F" w14:textId="77777777" w:rsidR="00903C1F" w:rsidRDefault="00903C1F" w:rsidP="00903C1F">
      <w:r w:rsidRPr="002518D7">
        <w:t xml:space="preserve">Subject to regulatory requirements or operator policy, </w:t>
      </w:r>
      <w:r>
        <w:t>t</w:t>
      </w:r>
      <w:r w:rsidRPr="002D5A43">
        <w:t xml:space="preserve">he 5G </w:t>
      </w:r>
      <w:r>
        <w:t>network</w:t>
      </w:r>
      <w:r w:rsidRPr="002D5A43">
        <w:t xml:space="preserve"> shall support a PLMN operator to be made aware of the availability of other PLMN(s) </w:t>
      </w:r>
      <w:r>
        <w:t>as Hosting NG-RAN Operator(s) via</w:t>
      </w:r>
      <w:r w:rsidRPr="002D5A43">
        <w:t xml:space="preserve"> Indirect Network Sharing in the same area when the Disaster Condition applies.</w:t>
      </w:r>
    </w:p>
    <w:p w14:paraId="58D5CC7A" w14:textId="77777777" w:rsidR="00903C1F" w:rsidRDefault="00903C1F" w:rsidP="00903C1F">
      <w:r>
        <w:rPr>
          <w:lang w:eastAsia="zh-CN"/>
        </w:rPr>
        <w:t>S</w:t>
      </w:r>
      <w:r w:rsidRPr="007B13D2">
        <w:rPr>
          <w:rFonts w:hint="eastAsia"/>
        </w:rPr>
        <w:t xml:space="preserve">ubject to the agreement between </w:t>
      </w:r>
      <w:r w:rsidRPr="007B13D2">
        <w:rPr>
          <w:rFonts w:hint="eastAsia"/>
          <w:lang w:eastAsia="zh-CN"/>
        </w:rPr>
        <w:t>the</w:t>
      </w:r>
      <w:r w:rsidRPr="007B13D2">
        <w:t xml:space="preserve"> </w:t>
      </w:r>
      <w:r w:rsidRPr="007B13D2">
        <w:rPr>
          <w:rFonts w:hint="eastAsia"/>
        </w:rPr>
        <w:t>hosting and participating operator</w:t>
      </w:r>
      <w:r>
        <w:rPr>
          <w:rFonts w:hint="eastAsia"/>
          <w:lang w:eastAsia="zh-CN"/>
        </w:rPr>
        <w:t>,</w:t>
      </w:r>
      <w:r>
        <w:rPr>
          <w:lang w:eastAsia="zh-CN"/>
        </w:rPr>
        <w:t xml:space="preserve"> </w:t>
      </w:r>
      <w:r w:rsidRPr="007B13D2">
        <w:t>t</w:t>
      </w:r>
      <w:r w:rsidRPr="007B13D2">
        <w:rPr>
          <w:rFonts w:hint="eastAsia"/>
        </w:rPr>
        <w:t>he 5G system shall support</w:t>
      </w:r>
      <w:r w:rsidRPr="007B13D2">
        <w:t xml:space="preserve"> </w:t>
      </w:r>
      <w:r w:rsidRPr="007B13D2">
        <w:rPr>
          <w:lang w:eastAsia="zh-CN"/>
        </w:rPr>
        <w:t>a mean</w:t>
      </w:r>
      <w:r w:rsidRPr="007B13D2">
        <w:rPr>
          <w:rFonts w:hint="eastAsia"/>
          <w:lang w:eastAsia="zh-CN"/>
        </w:rPr>
        <w:t>s</w:t>
      </w:r>
      <w:r w:rsidRPr="007B13D2">
        <w:rPr>
          <w:lang w:eastAsia="zh-CN"/>
        </w:rPr>
        <w:t xml:space="preserve"> to</w:t>
      </w:r>
    </w:p>
    <w:p w14:paraId="1D1248CD" w14:textId="77777777" w:rsidR="00903C1F" w:rsidRPr="007B13D2" w:rsidRDefault="00903C1F" w:rsidP="00903C1F">
      <w:pPr>
        <w:rPr>
          <w:lang w:eastAsia="zh-CN"/>
        </w:rPr>
      </w:pPr>
      <w:r w:rsidRPr="007B13D2">
        <w:rPr>
          <w:rFonts w:hint="eastAsia"/>
        </w:rPr>
        <w:t>enable</w:t>
      </w:r>
      <w:r>
        <w:t xml:space="preserve"> a </w:t>
      </w:r>
      <w:r w:rsidRPr="007B13D2">
        <w:t xml:space="preserve">UE </w:t>
      </w:r>
      <w:r>
        <w:t xml:space="preserve">of </w:t>
      </w:r>
      <w:r w:rsidRPr="007B13D2">
        <w:rPr>
          <w:rFonts w:hint="eastAsia"/>
        </w:rPr>
        <w:t>the Participating NG-RAN Operator</w:t>
      </w:r>
      <w:r w:rsidRPr="007B13D2">
        <w:t xml:space="preserve"> to</w:t>
      </w:r>
      <w:r>
        <w:t>:</w:t>
      </w:r>
    </w:p>
    <w:p w14:paraId="617FAA33" w14:textId="77777777" w:rsidR="00903C1F" w:rsidRPr="007B13D2" w:rsidRDefault="00903C1F" w:rsidP="00903C1F">
      <w:pPr>
        <w:pStyle w:val="B1"/>
      </w:pPr>
      <w:r>
        <w:t>-</w:t>
      </w:r>
      <w:r>
        <w:tab/>
      </w:r>
      <w:r w:rsidRPr="007B13D2">
        <w:t>access their subscribed PLMN services when accessing a Shared NG-RAN</w:t>
      </w:r>
      <w:r w:rsidRPr="007B13D2">
        <w:rPr>
          <w:lang w:eastAsia="zh-CN"/>
        </w:rPr>
        <w:t>, and/or</w:t>
      </w:r>
      <w:r w:rsidRPr="007B13D2">
        <w:t>,</w:t>
      </w:r>
    </w:p>
    <w:p w14:paraId="79B15C89" w14:textId="77777777" w:rsidR="00903C1F" w:rsidRPr="007B13D2" w:rsidRDefault="00903C1F" w:rsidP="00903C1F">
      <w:pPr>
        <w:pStyle w:val="B1"/>
      </w:pPr>
      <w:r>
        <w:t>-</w:t>
      </w:r>
      <w:r>
        <w:tab/>
      </w:r>
      <w:r w:rsidRPr="007B13D2">
        <w:t>obtain its subscribed services, including Hosted Services, of participating operator via a Shared NG-RAN.</w:t>
      </w:r>
    </w:p>
    <w:p w14:paraId="2437F732" w14:textId="77777777" w:rsidR="00903C1F" w:rsidRDefault="00903C1F" w:rsidP="00903C1F">
      <w:pPr>
        <w:pStyle w:val="B1"/>
      </w:pPr>
      <w:r>
        <w:rPr>
          <w:rFonts w:hint="eastAsia"/>
          <w:lang w:eastAsia="zh-CN"/>
        </w:rPr>
        <w:t xml:space="preserve">NOTE </w:t>
      </w:r>
      <w:r>
        <w:rPr>
          <w:lang w:eastAsia="zh-CN"/>
        </w:rPr>
        <w:t>4</w:t>
      </w:r>
      <w:r>
        <w:rPr>
          <w:rFonts w:hint="eastAsia"/>
          <w:lang w:eastAsia="zh-CN"/>
        </w:rPr>
        <w:t xml:space="preserve">: The above </w:t>
      </w:r>
      <w:r w:rsidRPr="001F49BE">
        <w:t>requirement</w:t>
      </w:r>
      <w:r>
        <w:rPr>
          <w:rFonts w:hint="eastAsia"/>
          <w:lang w:eastAsia="zh-CN"/>
        </w:rPr>
        <w:t xml:space="preserve"> </w:t>
      </w:r>
      <w:r>
        <w:rPr>
          <w:lang w:eastAsia="zh-CN"/>
        </w:rPr>
        <w:t xml:space="preserve">is </w:t>
      </w:r>
      <w:r w:rsidRPr="001F49BE">
        <w:t>applicable</w:t>
      </w:r>
      <w:r w:rsidRPr="001F49BE">
        <w:rPr>
          <w:rFonts w:hint="eastAsia"/>
        </w:rPr>
        <w:t xml:space="preserve"> </w:t>
      </w:r>
      <w:r>
        <w:rPr>
          <w:rFonts w:hint="eastAsia"/>
          <w:lang w:eastAsia="zh-CN"/>
        </w:rPr>
        <w:t xml:space="preserve">to </w:t>
      </w:r>
      <w:r w:rsidRPr="001376C6">
        <w:rPr>
          <w:lang w:eastAsia="zh-CN"/>
        </w:rPr>
        <w:t>Disaster Condition</w:t>
      </w:r>
      <w:r w:rsidRPr="001376C6">
        <w:rPr>
          <w:rFonts w:hint="eastAsia"/>
          <w:lang w:eastAsia="zh-CN"/>
        </w:rPr>
        <w:t xml:space="preserve"> </w:t>
      </w:r>
      <w:r>
        <w:rPr>
          <w:rFonts w:hint="eastAsia"/>
        </w:rPr>
        <w:t xml:space="preserve">via </w:t>
      </w:r>
      <w:r w:rsidRPr="000D2639">
        <w:t>a Shared NG-RAN</w:t>
      </w:r>
      <w:r w:rsidRPr="001F49BE">
        <w:t>.</w:t>
      </w:r>
    </w:p>
    <w:p w14:paraId="121303B9" w14:textId="77777777" w:rsidR="00903C1F" w:rsidRPr="00914735" w:rsidRDefault="00903C1F" w:rsidP="00903C1F">
      <w:r w:rsidRPr="00407B1A">
        <w:t>Based on operator policy,</w:t>
      </w:r>
      <w:r>
        <w:t xml:space="preserve"> t</w:t>
      </w:r>
      <w:r w:rsidRPr="00407B1A">
        <w:t xml:space="preserve">he 5G system shall support a mechanism to enable an authorized UE with a subscription to a Participating Operator to select and access a Shared NG-RAN. </w:t>
      </w:r>
    </w:p>
    <w:p w14:paraId="7E82796A" w14:textId="77777777" w:rsidR="00903C1F" w:rsidRDefault="00903C1F" w:rsidP="00903C1F">
      <w:r w:rsidRPr="00407B1A">
        <w:t>Based on operator policy,</w:t>
      </w:r>
      <w:r>
        <w:t xml:space="preserve"> t</w:t>
      </w:r>
      <w:r w:rsidRPr="00407B1A">
        <w:rPr>
          <w:rFonts w:hint="eastAsia"/>
        </w:rPr>
        <w:t xml:space="preserve">he </w:t>
      </w:r>
      <w:r w:rsidRPr="00407B1A">
        <w:t xml:space="preserve">5G system shall support access control </w:t>
      </w:r>
      <w:r w:rsidRPr="00407B1A">
        <w:rPr>
          <w:rFonts w:hint="eastAsia"/>
        </w:rPr>
        <w:t>for</w:t>
      </w:r>
      <w:r w:rsidRPr="00407B1A">
        <w:t xml:space="preserve"> </w:t>
      </w:r>
      <w:r w:rsidRPr="00407B1A">
        <w:rPr>
          <w:rFonts w:hint="eastAsia"/>
        </w:rPr>
        <w:t>an authorized</w:t>
      </w:r>
      <w:r w:rsidRPr="00407B1A">
        <w:t xml:space="preserve"> UE</w:t>
      </w:r>
      <w:r w:rsidRPr="00407B1A">
        <w:rPr>
          <w:rFonts w:hint="eastAsia"/>
        </w:rPr>
        <w:t xml:space="preserve"> </w:t>
      </w:r>
      <w:r w:rsidRPr="00407B1A">
        <w:t>accessing</w:t>
      </w:r>
      <w:r w:rsidRPr="00407B1A">
        <w:rPr>
          <w:rFonts w:hint="eastAsia"/>
        </w:rPr>
        <w:t xml:space="preserve"> a</w:t>
      </w:r>
      <w:r w:rsidRPr="00407B1A">
        <w:t xml:space="preserve"> Shared </w:t>
      </w:r>
      <w:r w:rsidRPr="00407B1A">
        <w:rPr>
          <w:rFonts w:hint="eastAsia"/>
        </w:rPr>
        <w:t>NG-</w:t>
      </w:r>
      <w:r w:rsidRPr="00407B1A">
        <w:t xml:space="preserve">RAN and be </w:t>
      </w:r>
      <w:r w:rsidRPr="0029483B">
        <w:t>able to apply differentiated acces</w:t>
      </w:r>
      <w:r w:rsidRPr="00407B1A">
        <w:t>s control for different Shared NG-RANs</w:t>
      </w:r>
      <w:r w:rsidRPr="00407B1A">
        <w:rPr>
          <w:rFonts w:hint="eastAsia"/>
        </w:rPr>
        <w:t xml:space="preserve"> </w:t>
      </w:r>
      <w:r w:rsidRPr="00407B1A">
        <w:t>when more than one Shared NG-RAN are available for the Participating Operator to choose from.</w:t>
      </w:r>
    </w:p>
    <w:p w14:paraId="6E78D3F6" w14:textId="77777777" w:rsidR="00903C1F" w:rsidRPr="00914735" w:rsidRDefault="00903C1F" w:rsidP="00903C1F">
      <w:r>
        <w:t>Based on operator policy, the 5G network shall be able to apply differentiated access control for an authorized UE connecting to Participating Operator’s core network e.g. depending on specifc geographic areas within the coverage of a shared satellite NG-RAN.</w:t>
      </w:r>
    </w:p>
    <w:p w14:paraId="2C687955" w14:textId="77777777" w:rsidR="00903C1F" w:rsidRPr="0097207B" w:rsidRDefault="00903C1F" w:rsidP="00903C1F">
      <w:pPr>
        <w:rPr>
          <w:lang w:eastAsia="zh-CN"/>
        </w:rPr>
      </w:pPr>
      <w:r w:rsidRPr="00B253A8">
        <w:rPr>
          <w:rFonts w:eastAsia="Malgun Gothic"/>
          <w:lang w:eastAsia="ko-KR"/>
        </w:rPr>
        <w:t xml:space="preserve">Based on operator policy, </w:t>
      </w:r>
      <w:r>
        <w:rPr>
          <w:rFonts w:hint="eastAsia"/>
          <w:lang w:eastAsia="zh-CN"/>
        </w:rPr>
        <w:t>t</w:t>
      </w:r>
      <w:r w:rsidRPr="000836A0">
        <w:rPr>
          <w:rFonts w:eastAsia="Malgun Gothic"/>
          <w:lang w:eastAsia="ko-KR"/>
        </w:rPr>
        <w:t xml:space="preserve">he </w:t>
      </w:r>
      <w:r>
        <w:rPr>
          <w:rFonts w:hint="eastAsia"/>
          <w:lang w:eastAsia="zh-CN"/>
        </w:rPr>
        <w:t>5G</w:t>
      </w:r>
      <w:r w:rsidRPr="000836A0">
        <w:rPr>
          <w:rFonts w:eastAsia="Malgun Gothic"/>
          <w:lang w:eastAsia="ko-KR"/>
        </w:rPr>
        <w:t xml:space="preserve"> </w:t>
      </w:r>
      <w:r>
        <w:rPr>
          <w:rFonts w:hint="eastAsia"/>
          <w:lang w:eastAsia="zh-CN"/>
        </w:rPr>
        <w:t>network</w:t>
      </w:r>
      <w:r w:rsidRPr="000836A0">
        <w:rPr>
          <w:rFonts w:eastAsia="Malgun Gothic"/>
          <w:lang w:eastAsia="ko-KR"/>
        </w:rPr>
        <w:t xml:space="preserve"> shall </w:t>
      </w:r>
      <w:r w:rsidRPr="008058C9">
        <w:t>minimiz</w:t>
      </w:r>
      <w:r>
        <w:rPr>
          <w:rFonts w:hint="eastAsia"/>
          <w:lang w:eastAsia="zh-CN"/>
        </w:rPr>
        <w:t xml:space="preserve">e network </w:t>
      </w:r>
      <w:r w:rsidRPr="000836A0">
        <w:rPr>
          <w:rFonts w:eastAsia="Malgun Gothic"/>
          <w:lang w:eastAsia="ko-KR"/>
        </w:rPr>
        <w:t>congestion</w:t>
      </w:r>
      <w:r>
        <w:rPr>
          <w:rFonts w:hint="eastAsia"/>
          <w:lang w:eastAsia="zh-CN"/>
        </w:rPr>
        <w:t xml:space="preserve"> </w:t>
      </w:r>
      <w:r w:rsidRPr="000836A0">
        <w:rPr>
          <w:rFonts w:eastAsia="Malgun Gothic"/>
          <w:lang w:eastAsia="ko-KR"/>
        </w:rPr>
        <w:t xml:space="preserve">caused by </w:t>
      </w:r>
      <w:r>
        <w:rPr>
          <w:rFonts w:hint="eastAsia"/>
          <w:lang w:eastAsia="zh-CN"/>
        </w:rPr>
        <w:t xml:space="preserve">Indirect Network Sharing </w:t>
      </w:r>
      <w:r w:rsidRPr="0097207B">
        <w:rPr>
          <w:lang w:eastAsia="zh-CN"/>
        </w:rPr>
        <w:t>when a Disaster Condition applies</w:t>
      </w:r>
      <w:r w:rsidRPr="000836A0">
        <w:rPr>
          <w:rFonts w:eastAsia="Malgun Gothic"/>
          <w:lang w:eastAsia="ko-KR"/>
        </w:rPr>
        <w:t>.</w:t>
      </w:r>
    </w:p>
    <w:p w14:paraId="3F037A2F" w14:textId="77777777" w:rsidR="00903C1F" w:rsidRPr="00E2794D" w:rsidRDefault="00903C1F" w:rsidP="00903C1F">
      <w:pPr>
        <w:pStyle w:val="NO"/>
        <w:rPr>
          <w:lang w:eastAsia="zh-CN"/>
        </w:rPr>
      </w:pPr>
      <w:r>
        <w:rPr>
          <w:rFonts w:hint="eastAsia"/>
        </w:rPr>
        <w:t xml:space="preserve">NOTE </w:t>
      </w:r>
      <w:r>
        <w:rPr>
          <w:rFonts w:hint="eastAsia"/>
          <w:lang w:eastAsia="zh-CN"/>
        </w:rPr>
        <w:t>5</w:t>
      </w:r>
      <w:r>
        <w:rPr>
          <w:rFonts w:hint="eastAsia"/>
        </w:rPr>
        <w:t>: P</w:t>
      </w:r>
      <w:r w:rsidRPr="006E3263">
        <w:t xml:space="preserve">opulation density in the </w:t>
      </w:r>
      <w:r>
        <w:rPr>
          <w:rFonts w:hint="eastAsia"/>
        </w:rPr>
        <w:t xml:space="preserve">different </w:t>
      </w:r>
      <w:r w:rsidRPr="0097207B">
        <w:t>areas where Disaster Condition apply</w:t>
      </w:r>
      <w:r>
        <w:rPr>
          <w:rFonts w:hint="eastAsia"/>
        </w:rPr>
        <w:t xml:space="preserve"> needs to be considered</w:t>
      </w:r>
      <w:r>
        <w:rPr>
          <w:rFonts w:hint="eastAsia"/>
          <w:lang w:eastAsia="zh-CN"/>
        </w:rPr>
        <w:t>.</w:t>
      </w:r>
    </w:p>
    <w:p w14:paraId="037341C8" w14:textId="77777777" w:rsidR="00903C1F" w:rsidRDefault="00903C1F" w:rsidP="00903C1F">
      <w:r w:rsidRPr="00407B1A">
        <w:t>Based on operator policy,</w:t>
      </w:r>
      <w:r>
        <w:t xml:space="preserve"> t</w:t>
      </w:r>
      <w:r w:rsidRPr="00407B1A">
        <w:rPr>
          <w:rFonts w:hint="eastAsia"/>
        </w:rPr>
        <w:t>he</w:t>
      </w:r>
      <w:r w:rsidRPr="00407B1A">
        <w:t xml:space="preserve"> 5G system shall enable the Participating Operator to provide steer</w:t>
      </w:r>
      <w:r w:rsidRPr="00407B1A">
        <w:rPr>
          <w:rFonts w:hint="eastAsia"/>
        </w:rPr>
        <w:t>ing</w:t>
      </w:r>
      <w:r w:rsidRPr="00407B1A">
        <w:t xml:space="preserve"> information in order to assist a UE with </w:t>
      </w:r>
      <w:r w:rsidRPr="00407B1A">
        <w:rPr>
          <w:rFonts w:hint="eastAsia"/>
        </w:rPr>
        <w:t xml:space="preserve">access </w:t>
      </w:r>
      <w:r w:rsidRPr="00407B1A">
        <w:t>network selection amongst the Hosting Operator’s available</w:t>
      </w:r>
      <w:r w:rsidRPr="00407B1A">
        <w:rPr>
          <w:rFonts w:hint="eastAsia"/>
        </w:rPr>
        <w:t xml:space="preserve"> </w:t>
      </w:r>
      <w:r w:rsidRPr="00407B1A">
        <w:t>Shared RAN(s)</w:t>
      </w:r>
      <w:r w:rsidRPr="00407B1A">
        <w:rPr>
          <w:rFonts w:hint="eastAsia"/>
        </w:rPr>
        <w:t>.</w:t>
      </w:r>
    </w:p>
    <w:p w14:paraId="77AF4DED" w14:textId="77777777" w:rsidR="00903C1F" w:rsidRPr="00407B1A" w:rsidRDefault="00903C1F" w:rsidP="00903C1F">
      <w:r>
        <w:rPr>
          <w:rFonts w:hint="eastAsia"/>
          <w:lang w:eastAsia="zh-CN"/>
        </w:rPr>
        <w:t xml:space="preserve">Subject to the </w:t>
      </w:r>
      <w:r w:rsidRPr="00B1460C">
        <w:rPr>
          <w:rFonts w:hint="eastAsia"/>
          <w:lang w:eastAsia="zh-CN"/>
        </w:rPr>
        <w:t xml:space="preserve">agreement </w:t>
      </w:r>
      <w:r w:rsidRPr="00B1460C">
        <w:rPr>
          <w:lang w:eastAsia="zh-CN"/>
        </w:rPr>
        <w:t>between</w:t>
      </w:r>
      <w:r>
        <w:rPr>
          <w:rFonts w:hint="eastAsia"/>
          <w:lang w:eastAsia="zh-CN"/>
        </w:rPr>
        <w:t xml:space="preserve"> operators</w:t>
      </w:r>
      <w:r>
        <w:rPr>
          <w:lang w:eastAsia="zh-CN"/>
        </w:rPr>
        <w:t xml:space="preserve">, the 5G </w:t>
      </w:r>
      <w:r>
        <w:rPr>
          <w:rFonts w:hint="eastAsia"/>
          <w:lang w:eastAsia="zh-CN"/>
        </w:rPr>
        <w:t>network</w:t>
      </w:r>
      <w:r>
        <w:rPr>
          <w:lang w:eastAsia="zh-CN"/>
        </w:rPr>
        <w:t xml:space="preserve"> shall enable the Participating Operator </w:t>
      </w:r>
      <w:r w:rsidRPr="00B1460C">
        <w:rPr>
          <w:rFonts w:hint="eastAsia"/>
          <w:lang w:eastAsia="zh-CN"/>
        </w:rPr>
        <w:t xml:space="preserve">to </w:t>
      </w:r>
      <w:r>
        <w:rPr>
          <w:rFonts w:hint="eastAsia"/>
          <w:lang w:eastAsia="zh-CN"/>
        </w:rPr>
        <w:t>assist</w:t>
      </w:r>
      <w:r w:rsidRPr="00B1460C">
        <w:rPr>
          <w:lang w:eastAsia="zh-CN"/>
        </w:rPr>
        <w:t xml:space="preserve"> </w:t>
      </w:r>
      <w:r w:rsidRPr="00B1460C">
        <w:rPr>
          <w:rFonts w:hint="eastAsia"/>
          <w:lang w:eastAsia="zh-CN"/>
        </w:rPr>
        <w:t>a</w:t>
      </w:r>
      <w:r>
        <w:rPr>
          <w:rFonts w:hint="eastAsia"/>
          <w:lang w:eastAsia="zh-CN"/>
        </w:rPr>
        <w:t xml:space="preserve">n authorized </w:t>
      </w:r>
      <w:r>
        <w:rPr>
          <w:lang w:eastAsia="zh-CN"/>
        </w:rPr>
        <w:t xml:space="preserve">UE </w:t>
      </w:r>
      <w:r>
        <w:rPr>
          <w:rFonts w:hint="eastAsia"/>
          <w:lang w:eastAsia="zh-CN"/>
        </w:rPr>
        <w:t xml:space="preserve">with access network </w:t>
      </w:r>
      <w:r w:rsidRPr="0092733B">
        <w:rPr>
          <w:rFonts w:hint="eastAsia"/>
          <w:lang w:eastAsia="zh-CN"/>
        </w:rPr>
        <w:t xml:space="preserve">selection </w:t>
      </w:r>
      <w:r w:rsidRPr="0092733B">
        <w:rPr>
          <w:lang w:eastAsia="zh-CN"/>
        </w:rPr>
        <w:t xml:space="preserve">when this UE is located </w:t>
      </w:r>
      <w:r>
        <w:rPr>
          <w:rFonts w:hint="eastAsia"/>
          <w:lang w:eastAsia="zh-CN"/>
        </w:rPr>
        <w:t xml:space="preserve">both </w:t>
      </w:r>
      <w:r w:rsidRPr="0092733B">
        <w:rPr>
          <w:rFonts w:hint="eastAsia"/>
          <w:lang w:eastAsia="zh-CN"/>
        </w:rPr>
        <w:t xml:space="preserve">within </w:t>
      </w:r>
      <w:r w:rsidRPr="0092733B">
        <w:rPr>
          <w:lang w:eastAsia="zh-CN"/>
        </w:rPr>
        <w:t xml:space="preserve">the coverage of </w:t>
      </w:r>
      <w:r w:rsidRPr="0092733B">
        <w:rPr>
          <w:rFonts w:hint="eastAsia"/>
          <w:lang w:eastAsia="zh-CN"/>
        </w:rPr>
        <w:t>a</w:t>
      </w:r>
      <w:r>
        <w:rPr>
          <w:rFonts w:hint="eastAsia"/>
          <w:lang w:eastAsia="zh-CN"/>
        </w:rPr>
        <w:t xml:space="preserve"> shared satellite NG-RAN and within the coverage of </w:t>
      </w:r>
      <w:r>
        <w:rPr>
          <w:lang w:eastAsia="zh-CN"/>
        </w:rPr>
        <w:t>terrestrial</w:t>
      </w:r>
      <w:r>
        <w:rPr>
          <w:rFonts w:hint="eastAsia"/>
          <w:lang w:eastAsia="zh-CN"/>
        </w:rPr>
        <w:t xml:space="preserve"> NG-RANs.</w:t>
      </w:r>
    </w:p>
    <w:p w14:paraId="1B4D66C0" w14:textId="77777777" w:rsidR="00903C1F" w:rsidRPr="00A44C30" w:rsidRDefault="00903C1F" w:rsidP="00903C1F">
      <w:pPr>
        <w:rPr>
          <w:lang w:val="en-US"/>
        </w:rPr>
      </w:pPr>
      <w:r w:rsidRPr="00A44C30">
        <w:rPr>
          <w:lang w:val="en-US"/>
        </w:rPr>
        <w:t>The 5G system shall support service continuity for UEs that are moving between different Shared NG-RANs and/or between a Shared NG-RAN and a non-Shared NG-RAN.</w:t>
      </w:r>
    </w:p>
    <w:p w14:paraId="036B8BBA" w14:textId="77777777" w:rsidR="00903C1F" w:rsidRPr="00A44C30" w:rsidRDefault="00903C1F" w:rsidP="00903C1F">
      <w:pPr>
        <w:rPr>
          <w:lang w:val="en-US"/>
        </w:rPr>
      </w:pPr>
      <w:r w:rsidRPr="00A44C30">
        <w:rPr>
          <w:lang w:val="en-US"/>
        </w:rPr>
        <w:t>The 5G system shall be able to provide a UE accessing a Shared NG-RAN network with positioning service in compliance with regulatory requirements</w:t>
      </w:r>
      <w:r>
        <w:rPr>
          <w:lang w:val="en-US"/>
        </w:rPr>
        <w:t>.</w:t>
      </w:r>
    </w:p>
    <w:p w14:paraId="4FDC05FB" w14:textId="77777777" w:rsidR="00903C1F" w:rsidRPr="00A44C30" w:rsidRDefault="00903C1F" w:rsidP="00903C1F">
      <w:pPr>
        <w:rPr>
          <w:lang w:val="en-US"/>
        </w:rPr>
      </w:pPr>
      <w:r w:rsidRPr="00A44C30">
        <w:rPr>
          <w:lang w:val="en-US"/>
        </w:rPr>
        <w:t>Subject to regulatory requirements and mutual agreement between the participating operators and the hosting operator</w:t>
      </w:r>
      <w:r>
        <w:rPr>
          <w:lang w:val="en-US"/>
        </w:rPr>
        <w:t>,</w:t>
      </w:r>
      <w:r w:rsidRPr="00A44C30">
        <w:rPr>
          <w:lang w:val="en-US"/>
        </w:rPr>
        <w:t xml:space="preserve"> the requirements to support regulatory services, e.g., PWS or emergency calls</w:t>
      </w:r>
      <w:r>
        <w:rPr>
          <w:lang w:val="en-US"/>
        </w:rPr>
        <w:t xml:space="preserve"> </w:t>
      </w:r>
      <w:r w:rsidRPr="00A44C30">
        <w:rPr>
          <w:lang w:val="en-US"/>
        </w:rPr>
        <w:t>apply to Indirect Network Sharing.</w:t>
      </w:r>
    </w:p>
    <w:p w14:paraId="46DE5CDA" w14:textId="77777777" w:rsidR="00903C1F" w:rsidRPr="00A44C30" w:rsidRDefault="00903C1F" w:rsidP="00903C1F">
      <w:pPr>
        <w:rPr>
          <w:lang w:val="en-US"/>
        </w:rPr>
      </w:pPr>
      <w:r>
        <w:rPr>
          <w:rFonts w:hint="eastAsia"/>
          <w:lang w:val="en-US" w:eastAsia="zh-CN"/>
        </w:rPr>
        <w:t>S</w:t>
      </w:r>
      <w:r w:rsidRPr="00A44C30">
        <w:rPr>
          <w:lang w:val="en-US"/>
        </w:rPr>
        <w:t>ubject to agreement between operators the 5G system shall enable the Shared NG-RAN of a hosting operator to provide services for inbound roaming users.</w:t>
      </w:r>
    </w:p>
    <w:p w14:paraId="5B9CFBE6" w14:textId="77777777" w:rsidR="00903C1F" w:rsidDel="00E81806" w:rsidRDefault="00903C1F" w:rsidP="00903C1F">
      <w:pPr>
        <w:rPr>
          <w:del w:id="19" w:author="Almodovar Chico, J.L. (José)" w:date="2025-07-23T18:25:00Z" w16du:dateUtc="2025-07-23T16:25:00Z"/>
        </w:rPr>
      </w:pPr>
      <w:del w:id="20" w:author="Almodovar Chico, J.L. (José)" w:date="2025-07-23T18:25:00Z" w16du:dateUtc="2025-07-23T16:25:00Z">
        <w:r w:rsidDel="00E81806">
          <w:delText>T</w:delText>
        </w:r>
        <w:r w:rsidDel="00E81806">
          <w:rPr>
            <w:rFonts w:hint="eastAsia"/>
          </w:rPr>
          <w:delText>he 5G core network shall</w:delText>
        </w:r>
        <w:r w:rsidDel="00E81806">
          <w:delText xml:space="preserve"> </w:delText>
        </w:r>
        <w:r w:rsidDel="00E81806">
          <w:rPr>
            <w:rFonts w:hint="eastAsia"/>
          </w:rPr>
          <w:delText xml:space="preserve">be able to support collection of charging information associated with a UE accessing a </w:delText>
        </w:r>
        <w:r w:rsidRPr="005D2FB5" w:rsidDel="00E81806">
          <w:delText>Shared NG-RAN</w:delText>
        </w:r>
        <w:r w:rsidDel="00E81806">
          <w:rPr>
            <w:rFonts w:hint="eastAsia"/>
          </w:rPr>
          <w:delText xml:space="preserve"> using </w:delText>
        </w:r>
        <w:r w:rsidRPr="00CE1C18" w:rsidDel="00E81806">
          <w:rPr>
            <w:rFonts w:hint="eastAsia"/>
          </w:rPr>
          <w:delText>I</w:delText>
        </w:r>
        <w:r w:rsidDel="00E81806">
          <w:rPr>
            <w:rFonts w:hint="eastAsia"/>
          </w:rPr>
          <w:delText xml:space="preserve">ndirect </w:delText>
        </w:r>
        <w:r w:rsidRPr="00CE1C18" w:rsidDel="00E81806">
          <w:rPr>
            <w:rFonts w:hint="eastAsia"/>
          </w:rPr>
          <w:delText>N</w:delText>
        </w:r>
        <w:r w:rsidDel="00E81806">
          <w:rPr>
            <w:rFonts w:hint="eastAsia"/>
          </w:rPr>
          <w:delText xml:space="preserve">etwork </w:delText>
        </w:r>
        <w:r w:rsidRPr="00CE1C18" w:rsidDel="00E81806">
          <w:rPr>
            <w:rFonts w:hint="eastAsia"/>
          </w:rPr>
          <w:delText>S</w:delText>
        </w:r>
        <w:r w:rsidDel="00E81806">
          <w:rPr>
            <w:rFonts w:hint="eastAsia"/>
          </w:rPr>
          <w:delText>haring</w:delText>
        </w:r>
        <w:r w:rsidDel="00E81806">
          <w:delText>,</w:delText>
        </w:r>
        <w:r w:rsidRPr="000162D2" w:rsidDel="00E81806">
          <w:delText xml:space="preserve"> </w:delText>
        </w:r>
        <w:r w:rsidDel="00E81806">
          <w:delText xml:space="preserve">which refers to the resource usage of </w:delText>
        </w:r>
        <w:r w:rsidDel="00E81806">
          <w:rPr>
            <w:rFonts w:hint="eastAsia"/>
          </w:rPr>
          <w:delText>hosting</w:delText>
        </w:r>
        <w:r w:rsidDel="00E81806">
          <w:delText xml:space="preserve"> </w:delText>
        </w:r>
        <w:r w:rsidDel="00E81806">
          <w:rPr>
            <w:rFonts w:hint="eastAsia"/>
          </w:rPr>
          <w:delText>operator</w:delText>
        </w:r>
        <w:r w:rsidDel="00E81806">
          <w:delText>’s core network.</w:delText>
        </w:r>
      </w:del>
    </w:p>
    <w:p w14:paraId="30788531" w14:textId="77777777" w:rsidR="00903C1F" w:rsidDel="00E81806" w:rsidRDefault="00903C1F" w:rsidP="00903C1F">
      <w:pPr>
        <w:pStyle w:val="NO"/>
        <w:rPr>
          <w:del w:id="21" w:author="Almodovar Chico, J.L. (José)" w:date="2025-07-23T18:25:00Z" w16du:dateUtc="2025-07-23T16:25:00Z"/>
        </w:rPr>
      </w:pPr>
      <w:del w:id="22" w:author="Almodovar Chico, J.L. (José)" w:date="2025-07-23T18:25:00Z" w16du:dateUtc="2025-07-23T16:25:00Z">
        <w:r w:rsidDel="00E81806">
          <w:rPr>
            <w:rFonts w:hint="eastAsia"/>
          </w:rPr>
          <w:delText>NOTE</w:delText>
        </w:r>
        <w:r w:rsidDel="00E81806">
          <w:delText xml:space="preserve"> 6</w:delText>
        </w:r>
        <w:r w:rsidDel="00E81806">
          <w:rPr>
            <w:rFonts w:hint="eastAsia"/>
          </w:rPr>
          <w:delText xml:space="preserve">: When Shared NG-RAN is a </w:delText>
        </w:r>
        <w:r w:rsidDel="00E81806">
          <w:rPr>
            <w:rFonts w:hint="eastAsia"/>
            <w:lang w:eastAsia="zh-CN"/>
          </w:rPr>
          <w:delText xml:space="preserve">shared </w:delText>
        </w:r>
        <w:r w:rsidDel="00E81806">
          <w:rPr>
            <w:rFonts w:hint="eastAsia"/>
          </w:rPr>
          <w:delText xml:space="preserve">satellite </w:delText>
        </w:r>
        <w:r w:rsidDel="00E81806">
          <w:rPr>
            <w:rFonts w:hint="eastAsia"/>
            <w:lang w:eastAsia="zh-CN"/>
          </w:rPr>
          <w:delText>NG-RAN</w:delText>
        </w:r>
        <w:r w:rsidDel="00E81806">
          <w:rPr>
            <w:rFonts w:hint="eastAsia"/>
          </w:rPr>
          <w:delText xml:space="preserve">, the charging information can include the information specific to </w:delText>
        </w:r>
        <w:r w:rsidDel="00E81806">
          <w:rPr>
            <w:rFonts w:hint="eastAsia"/>
            <w:lang w:eastAsia="zh-CN"/>
          </w:rPr>
          <w:delText xml:space="preserve">the </w:delText>
        </w:r>
        <w:r w:rsidRPr="000C49AA" w:rsidDel="00E81806">
          <w:delText>shared</w:delText>
        </w:r>
        <w:r w:rsidDel="00E81806">
          <w:rPr>
            <w:rFonts w:hint="eastAsia"/>
          </w:rPr>
          <w:delText xml:space="preserve"> satellite </w:delText>
        </w:r>
        <w:r w:rsidDel="00E81806">
          <w:rPr>
            <w:rFonts w:hint="eastAsia"/>
            <w:lang w:eastAsia="zh-CN"/>
          </w:rPr>
          <w:delText>NG-RAN</w:delText>
        </w:r>
        <w:r w:rsidDel="00E81806">
          <w:rPr>
            <w:rFonts w:hint="eastAsia"/>
          </w:rPr>
          <w:delText xml:space="preserve">, e.g. the location of UE, involved satellites. </w:delText>
        </w:r>
      </w:del>
    </w:p>
    <w:p w14:paraId="1A9A6C17" w14:textId="77777777" w:rsidR="00903C1F" w:rsidRDefault="00903C1F" w:rsidP="00903C1F">
      <w:pPr>
        <w:rPr>
          <w:lang w:val="en-US"/>
        </w:rPr>
      </w:pPr>
      <w:r w:rsidRPr="00090AB0">
        <w:rPr>
          <w:lang w:val="en-US"/>
        </w:rPr>
        <w:t xml:space="preserve">The </w:t>
      </w:r>
      <w:r w:rsidRPr="00090AB0">
        <w:rPr>
          <w:rFonts w:hint="eastAsia"/>
          <w:lang w:val="en-US"/>
        </w:rPr>
        <w:t>5G</w:t>
      </w:r>
      <w:r w:rsidRPr="00090AB0">
        <w:rPr>
          <w:lang w:val="en-US"/>
        </w:rPr>
        <w:t xml:space="preserve"> </w:t>
      </w:r>
      <w:r>
        <w:rPr>
          <w:lang w:val="en-US"/>
        </w:rPr>
        <w:t>network</w:t>
      </w:r>
      <w:r w:rsidRPr="00090AB0">
        <w:rPr>
          <w:lang w:val="en-US"/>
        </w:rPr>
        <w:t xml:space="preserve"> shall be able to </w:t>
      </w:r>
      <w:r w:rsidRPr="00090AB0">
        <w:rPr>
          <w:rFonts w:hint="eastAsia"/>
          <w:lang w:val="en-US"/>
        </w:rPr>
        <w:t xml:space="preserve">enable Indirect </w:t>
      </w:r>
      <w:r w:rsidRPr="00090AB0">
        <w:rPr>
          <w:lang w:val="en-US"/>
        </w:rPr>
        <w:t>Network</w:t>
      </w:r>
      <w:r w:rsidRPr="00090AB0">
        <w:rPr>
          <w:rFonts w:hint="eastAsia"/>
          <w:lang w:val="en-US"/>
        </w:rPr>
        <w:t xml:space="preserve"> Sharing</w:t>
      </w:r>
      <w:r w:rsidRPr="00090AB0">
        <w:rPr>
          <w:lang w:val="en-US"/>
        </w:rPr>
        <w:t xml:space="preserve"> </w:t>
      </w:r>
      <w:r w:rsidRPr="00090AB0">
        <w:rPr>
          <w:rFonts w:hint="eastAsia"/>
          <w:lang w:val="en-US"/>
        </w:rPr>
        <w:t>only when the</w:t>
      </w:r>
      <w:r w:rsidRPr="00090AB0">
        <w:rPr>
          <w:lang w:val="en-US"/>
        </w:rPr>
        <w:t xml:space="preserve"> Disaster Condition applies</w:t>
      </w:r>
      <w:r w:rsidRPr="00090AB0">
        <w:rPr>
          <w:rFonts w:hint="eastAsia"/>
          <w:lang w:val="en-US"/>
        </w:rPr>
        <w:t xml:space="preserve"> in a specific area</w:t>
      </w:r>
      <w:r>
        <w:rPr>
          <w:lang w:val="en-US"/>
        </w:rPr>
        <w:t xml:space="preserve"> </w:t>
      </w:r>
      <w:r>
        <w:rPr>
          <w:lang w:eastAsia="zh-CN"/>
        </w:rPr>
        <w:t>and disable it when no longer applicable</w:t>
      </w:r>
      <w:r w:rsidRPr="00090AB0">
        <w:rPr>
          <w:lang w:val="en-US"/>
        </w:rPr>
        <w:t>.</w:t>
      </w:r>
    </w:p>
    <w:p w14:paraId="3131662E" w14:textId="77777777" w:rsidR="00903C1F" w:rsidRPr="00090AB0" w:rsidRDefault="00903C1F" w:rsidP="00903C1F">
      <w:pPr>
        <w:pStyle w:val="NO"/>
      </w:pPr>
      <w:r w:rsidRPr="00090AB0">
        <w:rPr>
          <w:rFonts w:hint="eastAsia"/>
        </w:rPr>
        <w:t xml:space="preserve">NOTE </w:t>
      </w:r>
      <w:del w:id="23" w:author="Almodovar Chico, J.L. (José)" w:date="2025-07-23T18:25:00Z" w16du:dateUtc="2025-07-23T16:25:00Z">
        <w:r w:rsidDel="00E81806">
          <w:delText>7</w:delText>
        </w:r>
      </w:del>
      <w:ins w:id="24" w:author="Almodovar Chico, J.L. (José)" w:date="2025-07-23T18:25:00Z" w16du:dateUtc="2025-07-23T16:25:00Z">
        <w:r>
          <w:t>6</w:t>
        </w:r>
      </w:ins>
      <w:r w:rsidRPr="00090AB0">
        <w:rPr>
          <w:rFonts w:hint="eastAsia"/>
        </w:rPr>
        <w:t xml:space="preserve">: It is assumed operators can have sharing agreement for </w:t>
      </w:r>
      <w:r>
        <w:rPr>
          <w:rFonts w:hint="eastAsia"/>
          <w:lang w:eastAsia="zh-CN"/>
        </w:rPr>
        <w:t>D</w:t>
      </w:r>
      <w:r w:rsidRPr="00090AB0">
        <w:rPr>
          <w:rFonts w:hint="eastAsia"/>
        </w:rPr>
        <w:t xml:space="preserve">isaster </w:t>
      </w:r>
      <w:r>
        <w:rPr>
          <w:rFonts w:hint="eastAsia"/>
          <w:lang w:eastAsia="zh-CN"/>
        </w:rPr>
        <w:t>C</w:t>
      </w:r>
      <w:r w:rsidRPr="00090AB0">
        <w:rPr>
          <w:rFonts w:hint="eastAsia"/>
        </w:rPr>
        <w:t>ondition in the area.</w:t>
      </w:r>
    </w:p>
    <w:p w14:paraId="4F29B28D" w14:textId="77777777" w:rsidR="00903C1F" w:rsidRPr="0095720B" w:rsidRDefault="00903C1F" w:rsidP="00903C1F">
      <w:pPr>
        <w:pStyle w:val="NO"/>
      </w:pPr>
      <w:r w:rsidRPr="0095720B">
        <w:rPr>
          <w:rFonts w:hint="eastAsia"/>
        </w:rPr>
        <w:t xml:space="preserve">NOTE </w:t>
      </w:r>
      <w:ins w:id="25" w:author="Almodovar Chico, J.L. (José)" w:date="2025-07-23T18:25:00Z" w16du:dateUtc="2025-07-23T16:25:00Z">
        <w:r>
          <w:t>7</w:t>
        </w:r>
      </w:ins>
      <w:del w:id="26" w:author="Almodovar Chico, J.L. (José)" w:date="2025-07-23T18:25:00Z" w16du:dateUtc="2025-07-23T16:25:00Z">
        <w:r w:rsidDel="00E81806">
          <w:delText>8</w:delText>
        </w:r>
      </w:del>
      <w:r w:rsidRPr="0095720B">
        <w:rPr>
          <w:rFonts w:hint="eastAsia"/>
        </w:rPr>
        <w:t xml:space="preserve">: It is assumed that during a </w:t>
      </w:r>
      <w:r>
        <w:rPr>
          <w:rFonts w:hint="eastAsia"/>
          <w:lang w:eastAsia="zh-CN"/>
        </w:rPr>
        <w:t>D</w:t>
      </w:r>
      <w:r w:rsidRPr="0095720B">
        <w:rPr>
          <w:rFonts w:hint="eastAsia"/>
        </w:rPr>
        <w:t xml:space="preserve">isaster </w:t>
      </w:r>
      <w:r>
        <w:rPr>
          <w:rFonts w:hint="eastAsia"/>
          <w:lang w:eastAsia="zh-CN"/>
        </w:rPr>
        <w:t>C</w:t>
      </w:r>
      <w:r w:rsidRPr="0095720B">
        <w:rPr>
          <w:rFonts w:hint="eastAsia"/>
        </w:rPr>
        <w:t xml:space="preserve">ondition, </w:t>
      </w:r>
      <w:r w:rsidRPr="0095720B">
        <w:t>previous</w:t>
      </w:r>
      <w:r w:rsidRPr="0095720B">
        <w:rPr>
          <w:rFonts w:hint="eastAsia"/>
        </w:rPr>
        <w:t xml:space="preserve"> network communication is temporarily disabled.</w:t>
      </w:r>
    </w:p>
    <w:p w14:paraId="0DB39BC6" w14:textId="77777777" w:rsidR="00903C1F" w:rsidRPr="008A1472" w:rsidRDefault="00903C1F" w:rsidP="00903C1F">
      <w:pPr>
        <w:rPr>
          <w:rFonts w:eastAsia="Malgun Gothic"/>
          <w:lang w:eastAsia="ko-KR"/>
        </w:rPr>
      </w:pPr>
      <w:r w:rsidRPr="008A1472">
        <w:rPr>
          <w:rFonts w:eastAsia="Malgun Gothic"/>
          <w:lang w:eastAsia="ko-KR"/>
        </w:rPr>
        <w:lastRenderedPageBreak/>
        <w:t xml:space="preserve">The </w:t>
      </w:r>
      <w:r>
        <w:rPr>
          <w:rFonts w:hint="eastAsia"/>
          <w:lang w:eastAsia="zh-CN"/>
        </w:rPr>
        <w:t>5G</w:t>
      </w:r>
      <w:r w:rsidRPr="008A1472">
        <w:rPr>
          <w:rFonts w:eastAsia="Malgun Gothic"/>
          <w:lang w:eastAsia="ko-KR"/>
        </w:rPr>
        <w:t xml:space="preserve"> </w:t>
      </w:r>
      <w:r>
        <w:rPr>
          <w:rFonts w:eastAsia="Malgun Gothic"/>
          <w:lang w:eastAsia="ko-KR"/>
        </w:rPr>
        <w:t>network</w:t>
      </w:r>
      <w:r w:rsidRPr="008A1472">
        <w:rPr>
          <w:rFonts w:eastAsia="Malgun Gothic"/>
          <w:lang w:eastAsia="ko-KR"/>
        </w:rPr>
        <w:t xml:space="preserve"> shall be able to provide </w:t>
      </w:r>
      <w:r w:rsidRPr="008A1472">
        <w:rPr>
          <w:rFonts w:hint="eastAsia"/>
          <w:lang w:eastAsia="zh-CN"/>
        </w:rPr>
        <w:t>a</w:t>
      </w:r>
      <w:r w:rsidRPr="008A1472">
        <w:rPr>
          <w:rFonts w:eastAsia="Malgun Gothic"/>
          <w:lang w:eastAsia="ko-KR"/>
        </w:rPr>
        <w:t xml:space="preserve"> means for </w:t>
      </w:r>
      <w:r w:rsidRPr="008A1472">
        <w:rPr>
          <w:rFonts w:hint="eastAsia"/>
          <w:lang w:eastAsia="zh-CN"/>
        </w:rPr>
        <w:t xml:space="preserve">a UE to </w:t>
      </w:r>
      <w:r>
        <w:rPr>
          <w:rFonts w:hint="eastAsia"/>
          <w:lang w:eastAsia="zh-CN"/>
        </w:rPr>
        <w:t>return to</w:t>
      </w:r>
      <w:r w:rsidRPr="008A1472">
        <w:rPr>
          <w:rFonts w:hint="eastAsia"/>
          <w:lang w:eastAsia="zh-CN"/>
        </w:rPr>
        <w:t xml:space="preserve"> </w:t>
      </w:r>
      <w:r>
        <w:t>the PLMN used prior to</w:t>
      </w:r>
      <w:r>
        <w:rPr>
          <w:rFonts w:hint="eastAsia"/>
          <w:lang w:eastAsia="zh-CN"/>
        </w:rPr>
        <w:t xml:space="preserve"> Indirect Network Sharing</w:t>
      </w:r>
      <w:r w:rsidRPr="008A1472">
        <w:rPr>
          <w:rFonts w:hint="eastAsia"/>
          <w:lang w:eastAsia="zh-CN"/>
        </w:rPr>
        <w:t>, when</w:t>
      </w:r>
      <w:r w:rsidRPr="008A1472">
        <w:rPr>
          <w:rFonts w:eastAsia="Malgun Gothic"/>
          <w:lang w:eastAsia="ko-KR"/>
        </w:rPr>
        <w:t xml:space="preserve"> a Disaster Condition is no longer applicable.</w:t>
      </w:r>
    </w:p>
    <w:p w14:paraId="3E6BB885" w14:textId="77777777" w:rsidR="00903C1F" w:rsidDel="009E71E8" w:rsidRDefault="00903C1F" w:rsidP="00903C1F">
      <w:pPr>
        <w:rPr>
          <w:del w:id="27" w:author="Almodovar Chico, J.L. (José)" w:date="2025-07-23T18:25:00Z" w16du:dateUtc="2025-07-23T16:25:00Z"/>
          <w:rFonts w:eastAsia="Malgun Gothic"/>
          <w:lang w:eastAsia="ko-KR"/>
        </w:rPr>
      </w:pPr>
      <w:del w:id="28" w:author="Almodovar Chico, J.L. (José)" w:date="2025-07-23T18:25:00Z" w16du:dateUtc="2025-07-23T16:25:00Z">
        <w:r w:rsidRPr="00FA23EA" w:rsidDel="009E71E8">
          <w:rPr>
            <w:rFonts w:hint="eastAsia"/>
            <w:lang w:eastAsia="zh-CN"/>
          </w:rPr>
          <w:delText>T</w:delText>
        </w:r>
        <w:r w:rsidRPr="00FA23EA" w:rsidDel="009E71E8">
          <w:rPr>
            <w:lang w:eastAsia="zh-CN"/>
          </w:rPr>
          <w:delText>h</w:delText>
        </w:r>
        <w:r w:rsidRPr="00FA23EA" w:rsidDel="009E71E8">
          <w:rPr>
            <w:rFonts w:hint="eastAsia"/>
            <w:lang w:eastAsia="zh-CN"/>
          </w:rPr>
          <w:delText>e 5</w:delText>
        </w:r>
        <w:r w:rsidDel="009E71E8">
          <w:rPr>
            <w:rFonts w:hint="eastAsia"/>
            <w:lang w:eastAsia="zh-CN"/>
          </w:rPr>
          <w:delText>G</w:delText>
        </w:r>
        <w:r w:rsidRPr="008A1472" w:rsidDel="009E71E8">
          <w:rPr>
            <w:rFonts w:eastAsia="Malgun Gothic"/>
            <w:lang w:eastAsia="ko-KR"/>
          </w:rPr>
          <w:delText xml:space="preserve"> </w:delText>
        </w:r>
        <w:r w:rsidDel="009E71E8">
          <w:rPr>
            <w:rFonts w:eastAsia="Malgun Gothic"/>
            <w:lang w:eastAsia="ko-KR"/>
          </w:rPr>
          <w:delText>network</w:delText>
        </w:r>
        <w:r w:rsidRPr="008A1472" w:rsidDel="009E71E8">
          <w:rPr>
            <w:rFonts w:eastAsia="Malgun Gothic"/>
            <w:lang w:eastAsia="ko-KR"/>
          </w:rPr>
          <w:delText xml:space="preserve"> shall be able to collect charging information for a </w:delText>
        </w:r>
        <w:r w:rsidRPr="008A1472" w:rsidDel="009E71E8">
          <w:rPr>
            <w:rFonts w:hint="eastAsia"/>
            <w:lang w:eastAsia="zh-CN"/>
          </w:rPr>
          <w:delText>UE</w:delText>
        </w:r>
        <w:r w:rsidRPr="008A1472" w:rsidDel="009E71E8">
          <w:rPr>
            <w:rFonts w:eastAsia="Malgun Gothic"/>
            <w:lang w:eastAsia="ko-KR"/>
          </w:rPr>
          <w:delText xml:space="preserve"> </w:delText>
        </w:r>
        <w:r w:rsidRPr="008A1472" w:rsidDel="009E71E8">
          <w:rPr>
            <w:rFonts w:hint="eastAsia"/>
          </w:rPr>
          <w:delText xml:space="preserve">accessing a </w:delText>
        </w:r>
        <w:r w:rsidRPr="008A1472" w:rsidDel="009E71E8">
          <w:delText>Shared NG-RAN</w:delText>
        </w:r>
        <w:r w:rsidRPr="008A1472" w:rsidDel="009E71E8">
          <w:rPr>
            <w:rFonts w:hint="eastAsia"/>
          </w:rPr>
          <w:delText xml:space="preserve"> using Indirect Network Sharing</w:delText>
        </w:r>
        <w:r w:rsidRPr="008A1472" w:rsidDel="009E71E8">
          <w:rPr>
            <w:rFonts w:eastAsia="Malgun Gothic"/>
            <w:lang w:eastAsia="ko-KR"/>
          </w:rPr>
          <w:delText xml:space="preserve"> </w:delText>
        </w:r>
        <w:r w:rsidRPr="008A1472" w:rsidDel="009E71E8">
          <w:rPr>
            <w:rFonts w:hint="eastAsia"/>
            <w:lang w:eastAsia="zh-CN"/>
          </w:rPr>
          <w:delText xml:space="preserve">in </w:delText>
        </w:r>
        <w:r w:rsidRPr="008A1472" w:rsidDel="009E71E8">
          <w:rPr>
            <w:rFonts w:eastAsia="Malgun Gothic"/>
            <w:lang w:eastAsia="ko-KR"/>
          </w:rPr>
          <w:delText>Disaster Condition.</w:delText>
        </w:r>
      </w:del>
    </w:p>
    <w:p w14:paraId="4592ABFE" w14:textId="77777777" w:rsidR="00903C1F" w:rsidRPr="00E81806" w:rsidRDefault="00903C1F" w:rsidP="00903C1F">
      <w:pPr>
        <w:rPr>
          <w:noProof/>
        </w:rPr>
      </w:pPr>
    </w:p>
    <w:p w14:paraId="26DD1BC5"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B7F2F02" w14:textId="77777777" w:rsidR="00903C1F" w:rsidRDefault="00903C1F" w:rsidP="00903C1F">
      <w:pPr>
        <w:pStyle w:val="Heading2"/>
        <w:rPr>
          <w:noProof/>
        </w:rPr>
      </w:pPr>
      <w:bookmarkStart w:id="29" w:name="_Toc45387745"/>
      <w:bookmarkStart w:id="30" w:name="_Toc52638790"/>
      <w:bookmarkStart w:id="31" w:name="_Toc59116875"/>
      <w:bookmarkStart w:id="32" w:name="_Toc61885697"/>
      <w:bookmarkStart w:id="33" w:name="_Toc201931121"/>
      <w:r>
        <w:rPr>
          <w:noProof/>
        </w:rPr>
        <w:t>6.31</w:t>
      </w:r>
      <w:r>
        <w:rPr>
          <w:noProof/>
        </w:rPr>
        <w:tab/>
        <w:t>Minimization of Service Interruption</w:t>
      </w:r>
      <w:bookmarkEnd w:id="29"/>
      <w:bookmarkEnd w:id="30"/>
      <w:bookmarkEnd w:id="31"/>
      <w:bookmarkEnd w:id="32"/>
      <w:bookmarkEnd w:id="33"/>
    </w:p>
    <w:p w14:paraId="293B1C6C" w14:textId="77777777" w:rsidR="00903C1F" w:rsidRDefault="00903C1F" w:rsidP="00903C1F">
      <w:pPr>
        <w:pStyle w:val="Heading3"/>
        <w:rPr>
          <w:noProof/>
        </w:rPr>
      </w:pPr>
      <w:bookmarkStart w:id="34" w:name="_Toc45387746"/>
      <w:bookmarkStart w:id="35" w:name="_Toc52638791"/>
      <w:bookmarkStart w:id="36" w:name="_Toc59116876"/>
      <w:bookmarkStart w:id="37" w:name="_Toc61885698"/>
      <w:bookmarkStart w:id="38" w:name="_Toc201931122"/>
      <w:r>
        <w:rPr>
          <w:noProof/>
        </w:rPr>
        <w:t>6.31.1</w:t>
      </w:r>
      <w:r>
        <w:rPr>
          <w:noProof/>
        </w:rPr>
        <w:tab/>
        <w:t>Description</w:t>
      </w:r>
      <w:bookmarkEnd w:id="34"/>
      <w:bookmarkEnd w:id="35"/>
      <w:bookmarkEnd w:id="36"/>
      <w:bookmarkEnd w:id="37"/>
      <w:bookmarkEnd w:id="38"/>
    </w:p>
    <w:p w14:paraId="5BBE13A7" w14:textId="77777777" w:rsidR="00903C1F" w:rsidRDefault="00903C1F" w:rsidP="00903C1F">
      <w:r>
        <w:t>A mobile network can fail to provide service in the event of a disaster (for example a fire.) The requirements listed in this clause provide the 5GS with the capability to mitigate interruption of service. UEs can obtain service in the event of a disaster, if there are PLMN operators prepared to offer service. The minimization of service interruption is constrained to a particular time and place. To reduce the impact to the 5G System and EPS of supporting Disaster Roaming, the potential congestion resulting from an influx or outflux of Disaster Inbound Roamers is taken into account.</w:t>
      </w:r>
    </w:p>
    <w:p w14:paraId="2604E541" w14:textId="77777777" w:rsidR="00903C1F" w:rsidRPr="00707F6B" w:rsidRDefault="00903C1F" w:rsidP="00903C1F">
      <w:r>
        <w:t>Scenarios where network</w:t>
      </w:r>
      <w:r w:rsidRPr="007217BA">
        <w:t xml:space="preserve"> failures render the network subject to a disaster unable to authenticate its subscribers are excluded.</w:t>
      </w:r>
    </w:p>
    <w:p w14:paraId="24DBC48F" w14:textId="77777777" w:rsidR="00903C1F" w:rsidRDefault="00903C1F" w:rsidP="00903C1F">
      <w:pPr>
        <w:pStyle w:val="Heading3"/>
        <w:rPr>
          <w:noProof/>
        </w:rPr>
      </w:pPr>
      <w:bookmarkStart w:id="39" w:name="_Toc45387747"/>
      <w:bookmarkStart w:id="40" w:name="_Toc52638792"/>
      <w:bookmarkStart w:id="41" w:name="_Toc59116877"/>
      <w:bookmarkStart w:id="42" w:name="_Toc61885699"/>
      <w:bookmarkStart w:id="43" w:name="_Toc201931123"/>
      <w:r>
        <w:rPr>
          <w:noProof/>
        </w:rPr>
        <w:t>6.31.2</w:t>
      </w:r>
      <w:r>
        <w:rPr>
          <w:noProof/>
        </w:rPr>
        <w:tab/>
        <w:t>Requirements</w:t>
      </w:r>
      <w:bookmarkEnd w:id="39"/>
      <w:bookmarkEnd w:id="40"/>
      <w:bookmarkEnd w:id="41"/>
      <w:bookmarkEnd w:id="42"/>
      <w:bookmarkEnd w:id="43"/>
    </w:p>
    <w:p w14:paraId="1E10628A" w14:textId="77777777" w:rsidR="00903C1F" w:rsidRDefault="00903C1F" w:rsidP="00903C1F">
      <w:pPr>
        <w:pStyle w:val="Heading4"/>
      </w:pPr>
      <w:bookmarkStart w:id="44" w:name="_Toc45387748"/>
      <w:bookmarkStart w:id="45" w:name="_Toc52638793"/>
      <w:bookmarkStart w:id="46" w:name="_Toc59116878"/>
      <w:bookmarkStart w:id="47" w:name="_Toc61885700"/>
      <w:bookmarkStart w:id="48" w:name="_Toc201931124"/>
      <w:r>
        <w:t>6.31.2.1</w:t>
      </w:r>
      <w:r>
        <w:tab/>
        <w:t>General</w:t>
      </w:r>
      <w:bookmarkEnd w:id="44"/>
      <w:bookmarkEnd w:id="45"/>
      <w:bookmarkEnd w:id="46"/>
      <w:bookmarkEnd w:id="47"/>
      <w:bookmarkEnd w:id="48"/>
    </w:p>
    <w:p w14:paraId="75A111A2" w14:textId="77777777" w:rsidR="00903C1F" w:rsidRDefault="00903C1F" w:rsidP="00903C1F">
      <w:pPr>
        <w:rPr>
          <w:rFonts w:eastAsia="Malgun Gothic"/>
          <w:lang w:eastAsia="ko-KR"/>
        </w:rPr>
      </w:pPr>
      <w:r w:rsidRPr="000836A0">
        <w:rPr>
          <w:rFonts w:eastAsia="Malgun Gothic"/>
          <w:lang w:eastAsia="ko-KR"/>
        </w:rPr>
        <w:t>Subject to regulatory requirements or operator</w:t>
      </w:r>
      <w:r w:rsidRPr="00182690">
        <w:rPr>
          <w:rFonts w:eastAsia="Malgun Gothic"/>
          <w:lang w:eastAsia="ko-KR"/>
        </w:rPr>
        <w:t>'</w:t>
      </w:r>
      <w:r w:rsidRPr="000836A0">
        <w:rPr>
          <w:rFonts w:eastAsia="Malgun Gothic"/>
          <w:lang w:eastAsia="ko-KR"/>
        </w:rPr>
        <w:t>s policy, 3GPP system shall be able to enable a UE of a given PLMN to obtain connectivity service (e.g. voice call, mobile data service) from another PLMN for the area where a Disaster Condition applies.</w:t>
      </w:r>
    </w:p>
    <w:p w14:paraId="3F2E7B53" w14:textId="77777777" w:rsidR="00903C1F" w:rsidRPr="007217BA" w:rsidRDefault="00903C1F" w:rsidP="00903C1F">
      <w:pPr>
        <w:rPr>
          <w:rFonts w:eastAsia="Malgun Gothic"/>
          <w:lang w:eastAsia="ko-KR"/>
        </w:rPr>
      </w:pPr>
      <w:r w:rsidRPr="007217BA">
        <w:rPr>
          <w:rFonts w:eastAsia="Malgun Gothic"/>
          <w:lang w:eastAsia="ko-KR"/>
        </w:rPr>
        <w:t>Subject to regulatory requirements</w:t>
      </w:r>
      <w:r>
        <w:rPr>
          <w:rFonts w:eastAsia="Malgun Gothic"/>
          <w:lang w:eastAsia="ko-KR"/>
        </w:rPr>
        <w:t>, operator's policy or UE capabilities,</w:t>
      </w:r>
      <w:r w:rsidRPr="007217BA">
        <w:rPr>
          <w:rFonts w:eastAsia="Malgun Gothic"/>
          <w:lang w:eastAsia="ko-KR"/>
        </w:rPr>
        <w:t xml:space="preserve"> the 3GPP system shall be able to support a UE, with 5G-only national roaming access to a VPLMN, to obtain 4G connectivity service  from that VPLMN in the area where a Disaster Condition applies.</w:t>
      </w:r>
    </w:p>
    <w:p w14:paraId="753DE236" w14:textId="77777777" w:rsidR="00903C1F" w:rsidRPr="000836A0" w:rsidRDefault="00903C1F" w:rsidP="00903C1F">
      <w:pPr>
        <w:pStyle w:val="NO"/>
        <w:rPr>
          <w:lang w:eastAsia="ko-KR"/>
        </w:rPr>
      </w:pPr>
      <w:r w:rsidRPr="000836A0">
        <w:rPr>
          <w:lang w:eastAsia="ko-KR"/>
        </w:rPr>
        <w:t>NOTE:</w:t>
      </w:r>
      <w:r>
        <w:rPr>
          <w:lang w:eastAsia="ko-KR"/>
        </w:rPr>
        <w:tab/>
        <w:t xml:space="preserve">In the above scenario, voice call service is provided </w:t>
      </w:r>
      <w:r>
        <w:rPr>
          <w:rFonts w:cs="Arial"/>
          <w:noProof/>
          <w:lang w:eastAsia="zh-CN"/>
        </w:rPr>
        <w:t>by</w:t>
      </w:r>
      <w:r w:rsidRPr="00DB1D60">
        <w:rPr>
          <w:rFonts w:cs="Arial"/>
          <w:noProof/>
          <w:lang w:eastAsia="zh-CN"/>
        </w:rPr>
        <w:t xml:space="preserve"> IMS in HPLMN</w:t>
      </w:r>
      <w:r>
        <w:rPr>
          <w:rFonts w:cs="Arial"/>
          <w:noProof/>
          <w:lang w:eastAsia="zh-CN"/>
        </w:rPr>
        <w:t>.</w:t>
      </w:r>
    </w:p>
    <w:p w14:paraId="621C2142" w14:textId="77777777" w:rsidR="00903C1F" w:rsidRDefault="00903C1F" w:rsidP="00903C1F">
      <w:pPr>
        <w:rPr>
          <w:rFonts w:eastAsia="Malgun Gothic"/>
          <w:lang w:eastAsia="ko-KR"/>
        </w:rPr>
      </w:pPr>
      <w:r w:rsidRPr="007217BA">
        <w:rPr>
          <w:rFonts w:eastAsia="Malgun Gothic"/>
          <w:lang w:eastAsia="ko-KR"/>
        </w:rPr>
        <w:t>Subject to regulatory requirements or operator's policy, in case of shared RAN between participating PLMNs, the 3GPP system shall be able to support a UE of a given PLMN to obtain connectivity service (e.g. voice call, mobile data service) from another participating network when a Disaster Condition applies to the UE’s PLMN.</w:t>
      </w:r>
    </w:p>
    <w:p w14:paraId="6C34D3B0" w14:textId="77777777" w:rsidR="00903C1F" w:rsidRDefault="00903C1F" w:rsidP="00903C1F">
      <w:pPr>
        <w:pStyle w:val="Heading4"/>
      </w:pPr>
      <w:bookmarkStart w:id="49" w:name="_Toc45387749"/>
      <w:bookmarkStart w:id="50" w:name="_Toc52638794"/>
      <w:bookmarkStart w:id="51" w:name="_Toc59116879"/>
      <w:bookmarkStart w:id="52" w:name="_Toc61885701"/>
      <w:bookmarkStart w:id="53" w:name="_Toc201931125"/>
      <w:r>
        <w:t>6.31.2.2</w:t>
      </w:r>
      <w:r>
        <w:tab/>
        <w:t>Disaster Condition</w:t>
      </w:r>
      <w:bookmarkEnd w:id="49"/>
      <w:bookmarkEnd w:id="50"/>
      <w:bookmarkEnd w:id="51"/>
      <w:bookmarkEnd w:id="52"/>
      <w:bookmarkEnd w:id="53"/>
    </w:p>
    <w:p w14:paraId="41AA0AA9" w14:textId="77777777" w:rsidR="00903C1F" w:rsidRPr="000836A0" w:rsidRDefault="00903C1F" w:rsidP="00903C1F">
      <w:pPr>
        <w:rPr>
          <w:rFonts w:eastAsia="Malgun Gothic"/>
          <w:lang w:eastAsia="ko-KR"/>
        </w:rPr>
      </w:pPr>
      <w:r w:rsidRPr="000836A0">
        <w:rPr>
          <w:rFonts w:eastAsia="Malgun Gothic"/>
          <w:lang w:eastAsia="ko-KR"/>
        </w:rPr>
        <w:t>The 3GPP system shall enable UEs to obtain information that a Disaster Condition applies to a particular PLMN or PLMNs.</w:t>
      </w:r>
    </w:p>
    <w:p w14:paraId="3367DBD3" w14:textId="77777777" w:rsidR="00903C1F" w:rsidRPr="000836A0" w:rsidRDefault="00903C1F" w:rsidP="00903C1F">
      <w:pPr>
        <w:pStyle w:val="NO"/>
        <w:rPr>
          <w:lang w:eastAsia="ko-KR"/>
        </w:rPr>
      </w:pPr>
      <w:r w:rsidRPr="000836A0">
        <w:rPr>
          <w:lang w:eastAsia="ko-KR"/>
        </w:rPr>
        <w:t>NOTE:</w:t>
      </w:r>
      <w:r>
        <w:rPr>
          <w:lang w:eastAsia="ko-KR"/>
        </w:rPr>
        <w:tab/>
      </w:r>
      <w:r w:rsidRPr="000836A0">
        <w:rPr>
          <w:lang w:eastAsia="ko-KR"/>
        </w:rPr>
        <w:t>If a UE has no coverage of its HPLMN, then obtains information that a Disaster Condition applies to the UE</w:t>
      </w:r>
      <w:r w:rsidRPr="00182690">
        <w:rPr>
          <w:lang w:eastAsia="ko-KR"/>
        </w:rPr>
        <w:t>'</w:t>
      </w:r>
      <w:r w:rsidRPr="000836A0">
        <w:rPr>
          <w:lang w:eastAsia="ko-KR"/>
        </w:rPr>
        <w:t>s HPLMN, the UE can register with a PLMN offering Disaster Roaming service.</w:t>
      </w:r>
    </w:p>
    <w:p w14:paraId="3268ECBE" w14:textId="77777777" w:rsidR="00903C1F" w:rsidRPr="00F92CFC" w:rsidRDefault="00903C1F" w:rsidP="00903C1F">
      <w:pPr>
        <w:rPr>
          <w:rFonts w:eastAsia="Malgun Gothic"/>
          <w:lang w:eastAsia="ko-KR"/>
        </w:rPr>
      </w:pPr>
      <w:r w:rsidRPr="000836A0">
        <w:rPr>
          <w:rFonts w:eastAsia="Malgun Gothic"/>
          <w:lang w:eastAsia="ko-KR"/>
        </w:rPr>
        <w:t>The 3GPP system shall support means for a PLMN operator to be aware of the area where Disaster Condition applies.</w:t>
      </w:r>
      <w:r w:rsidRPr="00F92CFC">
        <w:rPr>
          <w:rFonts w:eastAsia="Malgun Gothic"/>
          <w:lang w:eastAsia="ko-KR"/>
        </w:rPr>
        <w:t xml:space="preserve"> </w:t>
      </w:r>
    </w:p>
    <w:p w14:paraId="7E4F0C9C" w14:textId="77777777" w:rsidR="00903C1F" w:rsidRPr="000836A0" w:rsidRDefault="00903C1F" w:rsidP="00903C1F">
      <w:pPr>
        <w:rPr>
          <w:rFonts w:eastAsia="Malgun Gothic"/>
          <w:lang w:eastAsia="ko-KR"/>
        </w:rPr>
      </w:pPr>
      <w:r w:rsidRPr="000836A0">
        <w:rPr>
          <w:rFonts w:eastAsia="Malgun Gothic"/>
          <w:lang w:eastAsia="ko-KR"/>
        </w:rPr>
        <w:t>The 3GPP system shall be able to support provision of service to Disaster Inbound Roamer only within the specific region where Disaster Condition applies.</w:t>
      </w:r>
    </w:p>
    <w:p w14:paraId="39A3C9D6" w14:textId="77777777" w:rsidR="00903C1F" w:rsidRDefault="00903C1F" w:rsidP="00903C1F">
      <w:pPr>
        <w:rPr>
          <w:rFonts w:eastAsia="Malgun Gothic"/>
          <w:lang w:eastAsia="ko-KR"/>
        </w:rPr>
      </w:pPr>
      <w:r w:rsidRPr="000836A0">
        <w:rPr>
          <w:rFonts w:eastAsia="Malgun Gothic"/>
          <w:lang w:eastAsia="ko-KR"/>
        </w:rPr>
        <w:t xml:space="preserve">The 3GPP system shall be able to provide efficient means for a network to inform Disaster Inbound roamers that a Disaster </w:t>
      </w:r>
      <w:r>
        <w:rPr>
          <w:rFonts w:eastAsia="Malgun Gothic"/>
          <w:lang w:eastAsia="ko-KR"/>
        </w:rPr>
        <w:t>C</w:t>
      </w:r>
      <w:r w:rsidRPr="000836A0">
        <w:rPr>
          <w:rFonts w:eastAsia="Malgun Gothic"/>
          <w:lang w:eastAsia="ko-KR"/>
        </w:rPr>
        <w:t>ondition is no longer applicable.</w:t>
      </w:r>
    </w:p>
    <w:p w14:paraId="5B82F8AC" w14:textId="77777777" w:rsidR="00903C1F" w:rsidRDefault="00903C1F" w:rsidP="00903C1F">
      <w:pPr>
        <w:rPr>
          <w:lang w:val="en-US" w:eastAsia="zh-CN"/>
        </w:rPr>
      </w:pPr>
      <w:r w:rsidRPr="008F5F6E">
        <w:rPr>
          <w:lang w:val="en-US" w:eastAsia="zh-CN"/>
        </w:rPr>
        <w:t>Subject to regulatory requirements or operator’s policy</w:t>
      </w:r>
      <w:r>
        <w:rPr>
          <w:lang w:val="en-US" w:eastAsia="zh-CN"/>
        </w:rPr>
        <w:t xml:space="preserve">, the </w:t>
      </w:r>
      <w:r>
        <w:rPr>
          <w:rFonts w:hint="eastAsia"/>
          <w:lang w:val="en-US" w:eastAsia="zh-CN"/>
        </w:rPr>
        <w:t>3GPP</w:t>
      </w:r>
      <w:r>
        <w:rPr>
          <w:lang w:val="en-US" w:eastAsia="zh-CN"/>
        </w:rPr>
        <w:t xml:space="preserve"> system shall support a PLMN operator to be made aware of the failure or recovery of other PLMN(s) </w:t>
      </w:r>
      <w:r w:rsidRPr="00DC0B6A">
        <w:rPr>
          <w:lang w:val="en-US" w:eastAsia="zh-CN"/>
        </w:rPr>
        <w:t>in the same country</w:t>
      </w:r>
      <w:r>
        <w:rPr>
          <w:lang w:val="en-US" w:eastAsia="zh-CN"/>
        </w:rPr>
        <w:t xml:space="preserve"> when the Disaster Condition is applies, or when the Disaster Condition is not applicable.</w:t>
      </w:r>
    </w:p>
    <w:p w14:paraId="4A8AC7D5" w14:textId="77777777" w:rsidR="00903C1F" w:rsidRDefault="00903C1F" w:rsidP="00903C1F">
      <w:pPr>
        <w:pStyle w:val="Heading4"/>
      </w:pPr>
      <w:bookmarkStart w:id="54" w:name="_Toc45387750"/>
      <w:bookmarkStart w:id="55" w:name="_Toc52638795"/>
      <w:bookmarkStart w:id="56" w:name="_Toc59116880"/>
      <w:bookmarkStart w:id="57" w:name="_Toc61885702"/>
      <w:bookmarkStart w:id="58" w:name="_Toc201931126"/>
      <w:r>
        <w:lastRenderedPageBreak/>
        <w:t>6.31.2.3</w:t>
      </w:r>
      <w:r>
        <w:tab/>
        <w:t>Disaster Roaming</w:t>
      </w:r>
      <w:bookmarkEnd w:id="54"/>
      <w:bookmarkEnd w:id="55"/>
      <w:bookmarkEnd w:id="56"/>
      <w:bookmarkEnd w:id="57"/>
      <w:bookmarkEnd w:id="58"/>
    </w:p>
    <w:p w14:paraId="49211F0E" w14:textId="77777777" w:rsidR="00903C1F" w:rsidRPr="000836A0" w:rsidRDefault="00903C1F" w:rsidP="00903C1F">
      <w:pPr>
        <w:rPr>
          <w:rFonts w:eastAsia="Malgun Gothic"/>
          <w:lang w:eastAsia="ko-KR"/>
        </w:rPr>
      </w:pPr>
      <w:r w:rsidRPr="000836A0">
        <w:rPr>
          <w:rFonts w:eastAsia="Malgun Gothic"/>
          <w:lang w:eastAsia="ko-KR"/>
        </w:rPr>
        <w:t xml:space="preserve">The 3GPP system shall be able to provide means to enable a UE to access PLMNs in a forbidden PLMN list if a Disaster condition applies and no other PLMN is available except for PLMNs in the forbidden PLMN list. </w:t>
      </w:r>
    </w:p>
    <w:p w14:paraId="16B12C69" w14:textId="77777777" w:rsidR="00903C1F" w:rsidRPr="00F92CFC" w:rsidRDefault="00903C1F" w:rsidP="00903C1F">
      <w:pPr>
        <w:rPr>
          <w:rFonts w:eastAsia="Malgun Gothic"/>
          <w:lang w:eastAsia="ko-KR"/>
        </w:rPr>
      </w:pPr>
      <w:r w:rsidRPr="000836A0">
        <w:rPr>
          <w:rFonts w:eastAsia="Malgun Gothic"/>
          <w:lang w:eastAsia="ko-KR"/>
        </w:rPr>
        <w:t>The 3GPP system shall provide means to enable that a Disaster Condition applies to UEs of a specific PLMN.</w:t>
      </w:r>
    </w:p>
    <w:p w14:paraId="26018732" w14:textId="77777777" w:rsidR="00903C1F" w:rsidRPr="00F92CFC" w:rsidRDefault="00903C1F" w:rsidP="00903C1F">
      <w:pPr>
        <w:rPr>
          <w:rFonts w:eastAsia="Malgun Gothic"/>
          <w:lang w:eastAsia="ko-KR"/>
        </w:rPr>
      </w:pPr>
      <w:r w:rsidRPr="000836A0">
        <w:rPr>
          <w:rFonts w:eastAsia="Malgun Gothic"/>
          <w:lang w:eastAsia="ko-KR"/>
        </w:rPr>
        <w:t>The 3GPP system shall be able to provide a resource efficient means for a PLMN to indicate to potential Disaster Inbound Roamers whether they can access the PLMN or not.</w:t>
      </w:r>
    </w:p>
    <w:p w14:paraId="23AC54D8" w14:textId="77777777" w:rsidR="00903C1F" w:rsidRPr="00F92CFC" w:rsidRDefault="00903C1F" w:rsidP="00903C1F">
      <w:pPr>
        <w:rPr>
          <w:rFonts w:eastAsia="Malgun Gothic"/>
          <w:lang w:eastAsia="ko-KR"/>
        </w:rPr>
      </w:pPr>
      <w:r w:rsidRPr="00F92CFC">
        <w:rPr>
          <w:rFonts w:eastAsia="Malgun Gothic"/>
          <w:lang w:eastAsia="ko-KR"/>
        </w:rPr>
        <w:t>Disaster Inbound Roamers shall perform network reselection when a Disaster Condition has ended.</w:t>
      </w:r>
    </w:p>
    <w:p w14:paraId="253FA77B" w14:textId="77777777" w:rsidR="00903C1F" w:rsidRDefault="00903C1F" w:rsidP="00903C1F">
      <w:pPr>
        <w:rPr>
          <w:rFonts w:eastAsia="Malgun Gothic"/>
          <w:lang w:eastAsia="ko-KR"/>
        </w:rPr>
      </w:pPr>
      <w:r w:rsidRPr="000836A0">
        <w:rPr>
          <w:rFonts w:eastAsia="Malgun Gothic"/>
          <w:lang w:eastAsia="ko-KR"/>
        </w:rPr>
        <w:t xml:space="preserve">The 3GPP system shall minimize congestion caused by Disaster Roaming. </w:t>
      </w:r>
    </w:p>
    <w:p w14:paraId="1608D854" w14:textId="77777777" w:rsidR="00903C1F" w:rsidRPr="000836A0" w:rsidRDefault="00903C1F" w:rsidP="00903C1F">
      <w:pPr>
        <w:rPr>
          <w:rFonts w:eastAsia="Malgun Gothic"/>
          <w:lang w:eastAsia="ko-KR"/>
        </w:rPr>
      </w:pPr>
      <w:r>
        <w:rPr>
          <w:rFonts w:eastAsia="Malgun Gothic"/>
          <w:lang w:eastAsia="ko-KR"/>
        </w:rPr>
        <w:t>The 5G system and EPS shall support a mechanism for the HPLMN to control whether a UE, with HPLMN subscription, should apply Disaster Roaming when a Disaster Condition arises (in the HPLMN or a VPLMN).</w:t>
      </w:r>
    </w:p>
    <w:p w14:paraId="6C5FBC4B" w14:textId="77777777" w:rsidR="00903C1F" w:rsidDel="009E71E8" w:rsidRDefault="00903C1F" w:rsidP="00903C1F">
      <w:pPr>
        <w:rPr>
          <w:del w:id="59" w:author="Almodovar Chico, J.L. (José)" w:date="2025-07-23T18:27:00Z" w16du:dateUtc="2025-07-23T16:27:00Z"/>
          <w:rFonts w:eastAsia="Malgun Gothic"/>
          <w:lang w:eastAsia="ko-KR"/>
        </w:rPr>
      </w:pPr>
      <w:del w:id="60" w:author="Almodovar Chico, J.L. (José)" w:date="2025-07-23T18:27:00Z" w16du:dateUtc="2025-07-23T16:27:00Z">
        <w:r w:rsidRPr="000836A0" w:rsidDel="009E71E8">
          <w:rPr>
            <w:rFonts w:eastAsia="Malgun Gothic"/>
            <w:lang w:eastAsia="ko-KR"/>
          </w:rPr>
          <w:delText>3GPP system shall be able to collect charging information for a Disaster Inbound Roamer with information about the applied disaster condition</w:delText>
        </w:r>
        <w:r w:rsidDel="009E71E8">
          <w:rPr>
            <w:rFonts w:eastAsia="Malgun Gothic"/>
            <w:lang w:eastAsia="ko-KR"/>
          </w:rPr>
          <w:delText>.</w:delText>
        </w:r>
      </w:del>
    </w:p>
    <w:p w14:paraId="2FC788C6" w14:textId="77777777" w:rsidR="00903C1F" w:rsidRPr="009E71E8" w:rsidRDefault="00903C1F" w:rsidP="00903C1F">
      <w:pPr>
        <w:rPr>
          <w:noProof/>
        </w:rPr>
      </w:pPr>
    </w:p>
    <w:p w14:paraId="14D6F3C4"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5265E5" w14:textId="77777777" w:rsidR="00903C1F" w:rsidRDefault="00903C1F" w:rsidP="00903C1F">
      <w:pPr>
        <w:pStyle w:val="Heading2"/>
      </w:pPr>
      <w:bookmarkStart w:id="61" w:name="_Toc201931164"/>
      <w:r>
        <w:t>6.40</w:t>
      </w:r>
      <w:r>
        <w:tab/>
        <w:t>AI/ML model transfer in 5GS</w:t>
      </w:r>
      <w:bookmarkEnd w:id="61"/>
    </w:p>
    <w:p w14:paraId="151BC4CE" w14:textId="77777777" w:rsidR="00903C1F" w:rsidRPr="00BC68C5" w:rsidRDefault="00903C1F" w:rsidP="00903C1F">
      <w:pPr>
        <w:pStyle w:val="Heading3"/>
      </w:pPr>
      <w:bookmarkStart w:id="62" w:name="_Toc201931165"/>
      <w:r w:rsidRPr="00BC68C5">
        <w:t>6</w:t>
      </w:r>
      <w:r>
        <w:t>.40.</w:t>
      </w:r>
      <w:r w:rsidRPr="00BC68C5">
        <w:t>1</w:t>
      </w:r>
      <w:r w:rsidRPr="00BC68C5">
        <w:tab/>
        <w:t>Description</w:t>
      </w:r>
      <w:bookmarkEnd w:id="62"/>
    </w:p>
    <w:p w14:paraId="6559D8AB" w14:textId="77777777" w:rsidR="00903C1F" w:rsidRPr="002A5916" w:rsidRDefault="00903C1F" w:rsidP="00903C1F">
      <w:pPr>
        <w:rPr>
          <w:lang w:eastAsia="zh-CN"/>
        </w:rPr>
      </w:pPr>
      <w:r w:rsidRPr="002A5916">
        <w:rPr>
          <w:lang w:eastAsia="zh-CN"/>
        </w:rPr>
        <w:t xml:space="preserve">Artificial Intelligence (AI)/Machine Learning (ML) is being used in a range of application domains across industry sectors. In mobile communications systems, mobile </w:t>
      </w:r>
      <w:r w:rsidRPr="002A5916">
        <w:rPr>
          <w:rFonts w:hint="eastAsia"/>
          <w:lang w:eastAsia="zh-CN"/>
        </w:rPr>
        <w:t>device</w:t>
      </w:r>
      <w:r w:rsidRPr="002A5916">
        <w:rPr>
          <w:lang w:eastAsia="zh-CN"/>
        </w:rPr>
        <w:t xml:space="preserve">s (e.g. smartphones, </w:t>
      </w:r>
      <w:r w:rsidRPr="002A5916">
        <w:rPr>
          <w:rFonts w:hint="eastAsia"/>
          <w:lang w:eastAsia="zh-CN"/>
        </w:rPr>
        <w:t>automotive</w:t>
      </w:r>
      <w:r w:rsidRPr="002A5916">
        <w:rPr>
          <w:lang w:eastAsia="zh-CN"/>
        </w:rPr>
        <w:t>, robots) are increasingly replacing conventional algorithms</w:t>
      </w:r>
      <w:r w:rsidRPr="002A5916">
        <w:rPr>
          <w:rFonts w:hint="eastAsia"/>
          <w:lang w:eastAsia="zh-CN"/>
        </w:rPr>
        <w:t xml:space="preserve"> (e.g.</w:t>
      </w:r>
      <w:r w:rsidRPr="002A5916">
        <w:rPr>
          <w:lang w:eastAsia="zh-CN"/>
        </w:rPr>
        <w:t xml:space="preserve"> speech</w:t>
      </w:r>
      <w:r w:rsidRPr="002A5916">
        <w:rPr>
          <w:rFonts w:hint="eastAsia"/>
          <w:lang w:eastAsia="zh-CN"/>
        </w:rPr>
        <w:t xml:space="preserve"> recognition, </w:t>
      </w:r>
      <w:r w:rsidRPr="002A5916">
        <w:rPr>
          <w:lang w:eastAsia="zh-CN"/>
        </w:rPr>
        <w:t>image</w:t>
      </w:r>
      <w:r w:rsidRPr="002A5916">
        <w:rPr>
          <w:rFonts w:hint="eastAsia"/>
          <w:lang w:eastAsia="zh-CN"/>
        </w:rPr>
        <w:t xml:space="preserve"> recognition, </w:t>
      </w:r>
      <w:r w:rsidRPr="002A5916">
        <w:rPr>
          <w:lang w:eastAsia="zh-CN"/>
        </w:rPr>
        <w:t>video processing</w:t>
      </w:r>
      <w:r w:rsidRPr="002A5916">
        <w:rPr>
          <w:rFonts w:hint="eastAsia"/>
          <w:lang w:eastAsia="zh-CN"/>
        </w:rPr>
        <w:t>)</w:t>
      </w:r>
      <w:r w:rsidRPr="002A5916">
        <w:rPr>
          <w:lang w:eastAsia="zh-CN"/>
        </w:rPr>
        <w:t xml:space="preserve"> with AI/ML </w:t>
      </w:r>
      <w:r w:rsidRPr="002A5916">
        <w:rPr>
          <w:rFonts w:hint="eastAsia"/>
          <w:lang w:eastAsia="zh-CN"/>
        </w:rPr>
        <w:t xml:space="preserve">models </w:t>
      </w:r>
      <w:r w:rsidRPr="002A5916">
        <w:rPr>
          <w:lang w:eastAsia="zh-CN"/>
        </w:rPr>
        <w:t>to enable applications.</w:t>
      </w:r>
      <w:r w:rsidRPr="002A5916">
        <w:rPr>
          <w:rFonts w:hint="eastAsia"/>
          <w:lang w:eastAsia="zh-CN"/>
        </w:rPr>
        <w:t xml:space="preserve"> The 5G system can at least support three types of AI/ML operations:</w:t>
      </w:r>
    </w:p>
    <w:p w14:paraId="42D9FD0D" w14:textId="77777777" w:rsidR="00903C1F" w:rsidRPr="003E7C29" w:rsidRDefault="00903C1F" w:rsidP="00903C1F">
      <w:pPr>
        <w:pStyle w:val="B1"/>
      </w:pPr>
      <w:r w:rsidRPr="003E7C29">
        <w:t>-</w:t>
      </w:r>
      <w:r w:rsidRPr="003E7C29">
        <w:tab/>
        <w:t>AI/ML operation splitting between AI/ML endpoints</w:t>
      </w:r>
    </w:p>
    <w:p w14:paraId="3FCDA8E6" w14:textId="77777777" w:rsidR="00903C1F" w:rsidRPr="003E7C29" w:rsidRDefault="00903C1F" w:rsidP="00903C1F">
      <w:pPr>
        <w:pStyle w:val="B1"/>
        <w:ind w:firstLine="0"/>
      </w:pPr>
      <w:r w:rsidRPr="003E7C29">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14:paraId="4FD55CD7" w14:textId="77777777" w:rsidR="00903C1F" w:rsidRPr="003E7C29" w:rsidRDefault="00903C1F" w:rsidP="00903C1F">
      <w:pPr>
        <w:pStyle w:val="B1"/>
        <w:ind w:left="284" w:firstLine="0"/>
      </w:pPr>
      <w:r w:rsidRPr="003E7C29">
        <w:t>-</w:t>
      </w:r>
      <w:r w:rsidRPr="003E7C29">
        <w:tab/>
        <w:t>AI/ML model/data distribution and sharing over 5G system</w:t>
      </w:r>
    </w:p>
    <w:p w14:paraId="4757836A" w14:textId="77777777" w:rsidR="00903C1F" w:rsidRPr="003E7C29" w:rsidRDefault="00903C1F" w:rsidP="00903C1F">
      <w:pPr>
        <w:pStyle w:val="B1"/>
        <w:ind w:firstLine="0"/>
      </w:pPr>
      <w:r w:rsidRPr="003E7C29">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14:paraId="03595526" w14:textId="77777777" w:rsidR="00903C1F" w:rsidRPr="003E7C29" w:rsidRDefault="00903C1F" w:rsidP="00903C1F">
      <w:pPr>
        <w:pStyle w:val="B1"/>
        <w:ind w:left="284" w:firstLine="0"/>
      </w:pPr>
      <w:r w:rsidRPr="003E7C29">
        <w:t>-</w:t>
      </w:r>
      <w:r w:rsidRPr="003E7C29">
        <w:tab/>
        <w:t>Distributed/Federated Learning over 5G system</w:t>
      </w:r>
    </w:p>
    <w:p w14:paraId="15244BE7" w14:textId="77777777" w:rsidR="00903C1F" w:rsidRPr="003E7C29" w:rsidRDefault="00903C1F" w:rsidP="00903C1F">
      <w:pPr>
        <w:pStyle w:val="B1"/>
        <w:ind w:firstLine="0"/>
      </w:pPr>
      <w:r w:rsidRPr="003E7C29">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2C80A021" w14:textId="77777777" w:rsidR="00903C1F" w:rsidRDefault="00903C1F" w:rsidP="00903C1F">
      <w:pPr>
        <w:pStyle w:val="Heading3"/>
      </w:pPr>
      <w:bookmarkStart w:id="63" w:name="_Toc201931166"/>
      <w:r>
        <w:lastRenderedPageBreak/>
        <w:t>6.40.2</w:t>
      </w:r>
      <w:r>
        <w:tab/>
        <w:t>Requirements</w:t>
      </w:r>
      <w:bookmarkEnd w:id="63"/>
      <w:r>
        <w:t xml:space="preserve"> </w:t>
      </w:r>
    </w:p>
    <w:p w14:paraId="5D8BE934" w14:textId="77777777" w:rsidR="00903C1F" w:rsidRPr="00212EE0" w:rsidRDefault="00903C1F" w:rsidP="00903C1F">
      <w:pPr>
        <w:pStyle w:val="Heading4"/>
        <w:rPr>
          <w:lang w:eastAsia="ja-JP"/>
        </w:rPr>
      </w:pPr>
      <w:bookmarkStart w:id="64" w:name="_Toc201931167"/>
      <w:r>
        <w:rPr>
          <w:rFonts w:hint="eastAsia"/>
          <w:lang w:eastAsia="zh-CN"/>
        </w:rPr>
        <w:t>6</w:t>
      </w:r>
      <w:r>
        <w:rPr>
          <w:lang w:eastAsia="zh-CN"/>
        </w:rPr>
        <w:t>.40.2.1</w:t>
      </w:r>
      <w:r>
        <w:rPr>
          <w:lang w:eastAsia="zh-CN"/>
        </w:rPr>
        <w:tab/>
        <w:t>Requirements for direct network connection</w:t>
      </w:r>
      <w:bookmarkEnd w:id="64"/>
      <w:r>
        <w:rPr>
          <w:lang w:eastAsia="zh-CN"/>
        </w:rPr>
        <w:t xml:space="preserve"> </w:t>
      </w:r>
    </w:p>
    <w:p w14:paraId="5B7E5A36" w14:textId="77777777" w:rsidR="00903C1F" w:rsidRPr="00035BA7" w:rsidRDefault="00903C1F" w:rsidP="00903C1F">
      <w:r w:rsidRPr="00D16B16">
        <w:t xml:space="preserve">Based on operator policy, the </w:t>
      </w:r>
      <w:r w:rsidRPr="00035BA7">
        <w:t>5G syst</w:t>
      </w:r>
      <w:r w:rsidRPr="00035BA7">
        <w:rPr>
          <w:rFonts w:eastAsia="SimSun"/>
          <w:lang w:eastAsia="zh-CN"/>
        </w:rPr>
        <w:t>e</w:t>
      </w:r>
      <w:r w:rsidRPr="00035BA7">
        <w:t>m shall be able to provide means to allow an authorized third-party to monitor the resource utilisation of the network service that is associated with the third-party.</w:t>
      </w:r>
    </w:p>
    <w:p w14:paraId="1957C028" w14:textId="77777777" w:rsidR="00903C1F" w:rsidRPr="00035BA7" w:rsidRDefault="00903C1F" w:rsidP="00903C1F">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56737FA5" w14:textId="77777777" w:rsidR="00903C1F" w:rsidRPr="00035BA7" w:rsidRDefault="00903C1F" w:rsidP="00903C1F">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27F4B0DD" w14:textId="77777777" w:rsidR="00903C1F" w:rsidRPr="00035BA7" w:rsidRDefault="00903C1F" w:rsidP="00903C1F">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p>
    <w:p w14:paraId="7131D28B" w14:textId="77777777" w:rsidR="00903C1F" w:rsidRPr="00035BA7" w:rsidRDefault="00903C1F" w:rsidP="00903C1F">
      <w:pPr>
        <w:jc w:val="both"/>
        <w:rPr>
          <w:rFonts w:eastAsia="DengXian"/>
          <w:lang w:eastAsia="zh-CN"/>
        </w:rPr>
      </w:pPr>
      <w:r w:rsidRPr="00035BA7">
        <w:rPr>
          <w:rFonts w:eastAsia="DengXian"/>
          <w:lang w:eastAsia="zh-CN"/>
        </w:rPr>
        <w:t xml:space="preserve">Subject to </w:t>
      </w:r>
      <w:r w:rsidRPr="00035BA7">
        <w:rPr>
          <w:rFonts w:hint="eastAsia"/>
        </w:rPr>
        <w:t>user consent</w:t>
      </w:r>
      <w:r w:rsidRPr="00035BA7">
        <w:rPr>
          <w:rFonts w:eastAsia="DengXian"/>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DengXian"/>
          <w:lang w:eastAsia="zh-CN"/>
        </w:rPr>
        <w:t>to a 3</w:t>
      </w:r>
      <w:r w:rsidRPr="00035BA7">
        <w:rPr>
          <w:rFonts w:eastAsia="DengXian"/>
          <w:vertAlign w:val="superscript"/>
          <w:lang w:eastAsia="zh-CN"/>
        </w:rPr>
        <w:t>rd</w:t>
      </w:r>
      <w:r w:rsidRPr="00035BA7">
        <w:rPr>
          <w:rFonts w:eastAsia="DengXian"/>
          <w:lang w:eastAsia="zh-CN"/>
        </w:rPr>
        <w:t xml:space="preserve"> party AI/ML application. </w:t>
      </w:r>
    </w:p>
    <w:p w14:paraId="1F670A8C" w14:textId="77777777" w:rsidR="00903C1F" w:rsidRPr="00861C0B" w:rsidRDefault="00903C1F" w:rsidP="00903C1F">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4F0C4DA3" w14:textId="77777777" w:rsidR="00903C1F" w:rsidRPr="001072E0" w:rsidRDefault="00903C1F" w:rsidP="00903C1F">
      <w:pPr>
        <w:jc w:val="both"/>
      </w:pPr>
      <w:r w:rsidRPr="00035BA7">
        <w:t>5G system shall be able to provide event alerting to an authorized 3rd party, together with a predicted time of the event (e.g., alerting about traffic congestion or UE moving into/out of a different geographical</w:t>
      </w:r>
      <w:r w:rsidRPr="001072E0">
        <w:t xml:space="preserve"> area). </w:t>
      </w:r>
    </w:p>
    <w:p w14:paraId="260B4992" w14:textId="77777777" w:rsidR="00903C1F" w:rsidRDefault="00903C1F" w:rsidP="00903C1F">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14:paraId="1A123A56" w14:textId="77777777" w:rsidR="00903C1F" w:rsidRDefault="00903C1F" w:rsidP="00903C1F">
      <w:pPr>
        <w:jc w:val="both"/>
      </w:pPr>
      <w:r w:rsidRPr="00210BFB">
        <w:t xml:space="preserve">The 5G system shall be able to expose aggregated QoS </w:t>
      </w:r>
      <w:r w:rsidRPr="00A852E8">
        <w:t xml:space="preserve">parameter values for a group of UEs </w:t>
      </w:r>
      <w:r w:rsidRPr="00F80324">
        <w:t>to an authorized service provider.</w:t>
      </w:r>
    </w:p>
    <w:p w14:paraId="4854B5FB" w14:textId="77777777" w:rsidR="00903C1F" w:rsidRDefault="00903C1F" w:rsidP="00903C1F">
      <w:pPr>
        <w:jc w:val="both"/>
      </w:pPr>
      <w:r w:rsidRPr="00D16B16">
        <w:t xml:space="preserve">The 5G system shall be able to support </w:t>
      </w:r>
      <w:r>
        <w:t>an authorised 3</w:t>
      </w:r>
      <w:r w:rsidRPr="00212EE0">
        <w:t>rd</w:t>
      </w:r>
      <w:r>
        <w:t xml:space="preserve"> party to </w:t>
      </w:r>
      <w:r w:rsidRPr="00D16B16">
        <w:t>chang</w:t>
      </w:r>
      <w:r>
        <w:t>e</w:t>
      </w:r>
      <w:r w:rsidRPr="00D16B16">
        <w:t xml:space="preserve"> </w:t>
      </w:r>
      <w:r>
        <w:t xml:space="preserve">aggregated </w:t>
      </w:r>
      <w:r w:rsidRPr="00D16B16">
        <w:t xml:space="preserve">QoS </w:t>
      </w:r>
      <w:r>
        <w:t xml:space="preserve">parameter values </w:t>
      </w:r>
      <w:r w:rsidRPr="00D16B16">
        <w:t xml:space="preserve">associated with </w:t>
      </w:r>
      <w:r>
        <w:t xml:space="preserve">a group of </w:t>
      </w:r>
      <w:r w:rsidRPr="00D16B16">
        <w:t>UE</w:t>
      </w:r>
      <w:r>
        <w:t xml:space="preserve">s, e.g. UEs of a </w:t>
      </w:r>
      <w:r w:rsidRPr="00D16B16">
        <w:t>FL grou</w:t>
      </w:r>
      <w:r>
        <w:t>p.</w:t>
      </w:r>
    </w:p>
    <w:p w14:paraId="74D6359F" w14:textId="77777777" w:rsidR="00903C1F" w:rsidRDefault="00903C1F" w:rsidP="00903C1F">
      <w:pPr>
        <w:jc w:val="both"/>
      </w:pPr>
      <w:r w:rsidRPr="0079641A">
        <w:t>Subject to user consent, operator policy and regulatory requirement</w:t>
      </w:r>
      <w:r w:rsidRPr="006426BB">
        <w:t>s</w:t>
      </w:r>
      <w:r w:rsidRPr="0079641A">
        <w:t xml:space="preserve">, the 5G system shall be able to expose information </w:t>
      </w:r>
      <w:r>
        <w:t xml:space="preserve">(e.g. candidate UEs) </w:t>
      </w:r>
      <w:r w:rsidRPr="0079641A">
        <w:t>to an authorized 3</w:t>
      </w:r>
      <w:r w:rsidRPr="004C141B">
        <w:rPr>
          <w:vertAlign w:val="superscript"/>
        </w:rPr>
        <w:t>rd</w:t>
      </w:r>
      <w:r>
        <w:t xml:space="preserve"> </w:t>
      </w:r>
      <w:r w:rsidRPr="0079641A">
        <w:t xml:space="preserve">party to </w:t>
      </w:r>
      <w:r>
        <w:t>assist</w:t>
      </w:r>
      <w:r w:rsidRPr="0079641A">
        <w:t xml:space="preserve"> the 3</w:t>
      </w:r>
      <w:r w:rsidRPr="004C141B">
        <w:rPr>
          <w:vertAlign w:val="superscript"/>
        </w:rPr>
        <w:t>rd</w:t>
      </w:r>
      <w:r>
        <w:t xml:space="preserve"> </w:t>
      </w:r>
      <w:r w:rsidRPr="0079641A">
        <w:t xml:space="preserve">party to determine </w:t>
      </w:r>
      <w:r w:rsidRPr="006426BB">
        <w:t xml:space="preserve">member(s) of a </w:t>
      </w:r>
      <w:r w:rsidRPr="0079641A">
        <w:t xml:space="preserve">group </w:t>
      </w:r>
      <w:r w:rsidRPr="006426BB">
        <w:t>of UEs (e.g. UEs of a FL group)</w:t>
      </w:r>
      <w:r w:rsidRPr="0079641A">
        <w:t>.</w:t>
      </w:r>
    </w:p>
    <w:p w14:paraId="58D413FD" w14:textId="77777777" w:rsidR="00903C1F" w:rsidRDefault="00903C1F" w:rsidP="00903C1F">
      <w:pPr>
        <w:pStyle w:val="Heading4"/>
        <w:rPr>
          <w:lang w:eastAsia="zh-CN"/>
        </w:rPr>
      </w:pPr>
      <w:bookmarkStart w:id="65" w:name="_Toc201931168"/>
      <w:r>
        <w:rPr>
          <w:rFonts w:hint="eastAsia"/>
          <w:lang w:eastAsia="zh-CN"/>
        </w:rPr>
        <w:t>6</w:t>
      </w:r>
      <w:r>
        <w:rPr>
          <w:lang w:eastAsia="zh-CN"/>
        </w:rPr>
        <w:t>.40.2.2</w:t>
      </w:r>
      <w:r>
        <w:rPr>
          <w:lang w:eastAsia="zh-CN"/>
        </w:rPr>
        <w:tab/>
        <w:t>Requirements for direct device connection</w:t>
      </w:r>
      <w:bookmarkEnd w:id="65"/>
      <w:r>
        <w:rPr>
          <w:lang w:eastAsia="zh-CN"/>
        </w:rPr>
        <w:t xml:space="preserve"> </w:t>
      </w:r>
    </w:p>
    <w:p w14:paraId="5B0FBB3B" w14:textId="77777777" w:rsidR="00903C1F" w:rsidRDefault="00903C1F" w:rsidP="00903C1F">
      <w:pPr>
        <w:rPr>
          <w:lang w:eastAsia="zh-CN"/>
        </w:rPr>
      </w:pPr>
      <w:r w:rsidRPr="00E651FE">
        <w:rPr>
          <w:lang w:eastAsia="zh-CN"/>
        </w:rPr>
        <w:t xml:space="preserve">Based on user consent, operator policy and </w:t>
      </w:r>
      <w:r>
        <w:rPr>
          <w:lang w:eastAsia="zh-CN"/>
        </w:rPr>
        <w:t xml:space="preserve">trusted </w:t>
      </w:r>
      <w:r w:rsidRPr="00E651FE">
        <w:rPr>
          <w:lang w:eastAsia="zh-CN"/>
        </w:rPr>
        <w:t>3</w:t>
      </w:r>
      <w:r w:rsidRPr="00E651FE">
        <w:rPr>
          <w:vertAlign w:val="superscript"/>
          <w:lang w:eastAsia="zh-CN"/>
        </w:rPr>
        <w:t>rd</w:t>
      </w:r>
      <w:r w:rsidRPr="00E651FE">
        <w:rPr>
          <w:lang w:eastAsia="zh-CN"/>
        </w:rPr>
        <w:t xml:space="preserve"> party request, the 5G system shall support a means to authorize specific UEs to transmit data (e.g. AI</w:t>
      </w:r>
      <w:r>
        <w:rPr>
          <w:lang w:eastAsia="zh-CN"/>
        </w:rPr>
        <w:t>-</w:t>
      </w:r>
      <w:r w:rsidRPr="00E651FE">
        <w:rPr>
          <w:lang w:eastAsia="zh-CN"/>
        </w:rPr>
        <w:t>ML model data for a specific application,) via direct device connection in a certain location and time.</w:t>
      </w:r>
    </w:p>
    <w:p w14:paraId="058EBCF9" w14:textId="77777777" w:rsidR="00903C1F" w:rsidRDefault="00903C1F" w:rsidP="00903C1F">
      <w:pPr>
        <w:rPr>
          <w:lang w:eastAsia="zh-CN"/>
        </w:rPr>
      </w:pPr>
      <w:r w:rsidRPr="00E651FE">
        <w:rPr>
          <w:lang w:eastAsia="zh-CN"/>
        </w:rPr>
        <w:t xml:space="preserve">Based on user consent, operator policy, and </w:t>
      </w:r>
      <w:r>
        <w:rPr>
          <w:lang w:eastAsia="zh-CN"/>
        </w:rPr>
        <w:t xml:space="preserve">trusted </w:t>
      </w:r>
      <w:r w:rsidRPr="00E651FE">
        <w:rPr>
          <w:lang w:eastAsia="zh-CN"/>
        </w:rPr>
        <w:t>3</w:t>
      </w:r>
      <w:r w:rsidRPr="00E651FE">
        <w:rPr>
          <w:vertAlign w:val="superscript"/>
          <w:lang w:eastAsia="zh-CN"/>
        </w:rPr>
        <w:t>rd</w:t>
      </w:r>
      <w:r w:rsidRPr="00E651FE">
        <w:rPr>
          <w:lang w:eastAsia="zh-CN"/>
        </w:rPr>
        <w:t xml:space="preserve"> party’s request, the 5G system shall be able to provide means for a</w:t>
      </w:r>
      <w:r>
        <w:rPr>
          <w:lang w:eastAsia="zh-CN"/>
        </w:rPr>
        <w:t>n</w:t>
      </w:r>
      <w:r w:rsidRPr="00E651FE">
        <w:rPr>
          <w:lang w:eastAsia="zh-CN"/>
        </w:rPr>
        <w:t xml:space="preserve"> operator to authorize </w:t>
      </w:r>
      <w:r>
        <w:rPr>
          <w:lang w:eastAsia="zh-CN"/>
        </w:rPr>
        <w:t>specific</w:t>
      </w:r>
      <w:r w:rsidRPr="00E651FE">
        <w:rPr>
          <w:lang w:eastAsia="zh-CN"/>
        </w:rPr>
        <w:t xml:space="preserve"> UEs who participate in the same service (e.g. for the same AI-ML FL task) to exchange data with each other via direct device connection</w:t>
      </w:r>
      <w:r>
        <w:rPr>
          <w:lang w:eastAsia="zh-CN"/>
        </w:rPr>
        <w:t>,</w:t>
      </w:r>
      <w:r w:rsidRPr="00E651FE">
        <w:rPr>
          <w:lang w:eastAsia="zh-CN"/>
        </w:rPr>
        <w:t xml:space="preserve"> e.g. when direct network connection cannot fulfil the required QoS.</w:t>
      </w:r>
    </w:p>
    <w:p w14:paraId="4FF45D92" w14:textId="77777777" w:rsidR="00903C1F" w:rsidRDefault="00903C1F" w:rsidP="00903C1F">
      <w:pPr>
        <w:rPr>
          <w:lang w:eastAsia="zh-CN"/>
        </w:rPr>
      </w:pPr>
      <w:r w:rsidRPr="00E651FE">
        <w:rPr>
          <w:lang w:eastAsia="zh-CN"/>
        </w:rPr>
        <w:t>Based on user consent, operator polic</w:t>
      </w:r>
      <w:r>
        <w:rPr>
          <w:lang w:eastAsia="zh-CN"/>
        </w:rPr>
        <w:t>y</w:t>
      </w:r>
      <w:r w:rsidRPr="00E651FE">
        <w:rPr>
          <w:lang w:eastAsia="zh-CN"/>
        </w:rPr>
        <w:t xml:space="preserve"> and </w:t>
      </w:r>
      <w:r>
        <w:rPr>
          <w:lang w:eastAsia="zh-CN"/>
        </w:rPr>
        <w:t xml:space="preserve">trusted </w:t>
      </w:r>
      <w:r w:rsidRPr="00E651FE">
        <w:rPr>
          <w:lang w:eastAsia="zh-CN"/>
        </w:rPr>
        <w:t>3rd party</w:t>
      </w:r>
      <w:r>
        <w:rPr>
          <w:lang w:eastAsia="zh-CN"/>
        </w:rPr>
        <w:t xml:space="preserve"> request</w:t>
      </w:r>
      <w:r w:rsidRPr="00E651FE">
        <w:rPr>
          <w:lang w:eastAsia="zh-CN"/>
        </w:rPr>
        <w:t xml:space="preserve">, the 5G </w:t>
      </w:r>
      <w:r>
        <w:rPr>
          <w:lang w:eastAsia="zh-CN"/>
        </w:rPr>
        <w:t>system</w:t>
      </w:r>
      <w:r w:rsidRPr="00E651FE">
        <w:rPr>
          <w:lang w:eastAsia="zh-CN"/>
        </w:rPr>
        <w:t xml:space="preserve"> shall be able to </w:t>
      </w:r>
      <w:r w:rsidRPr="00DB607E">
        <w:rPr>
          <w:lang w:eastAsia="zh-CN"/>
        </w:rPr>
        <w:t>dynamically</w:t>
      </w:r>
      <w:r w:rsidRPr="00E651FE">
        <w:rPr>
          <w:lang w:eastAsia="zh-CN"/>
        </w:rPr>
        <w:t xml:space="preserve"> add or remove </w:t>
      </w:r>
      <w:r>
        <w:rPr>
          <w:lang w:eastAsia="zh-CN"/>
        </w:rPr>
        <w:t xml:space="preserve">specific </w:t>
      </w:r>
      <w:r w:rsidRPr="00E651FE">
        <w:rPr>
          <w:lang w:eastAsia="zh-CN"/>
        </w:rPr>
        <w:t xml:space="preserve">UEs to/from the same service (e.g. </w:t>
      </w:r>
      <w:r w:rsidRPr="00E651FE">
        <w:rPr>
          <w:rFonts w:hint="eastAsia"/>
          <w:lang w:eastAsia="zh-CN"/>
        </w:rPr>
        <w:t>a</w:t>
      </w:r>
      <w:r w:rsidRPr="00E651FE">
        <w:rPr>
          <w:lang w:eastAsia="zh-CN"/>
        </w:rPr>
        <w:t xml:space="preserve"> AI-ML federated learning task) when communicating via direct device connection.</w:t>
      </w:r>
    </w:p>
    <w:p w14:paraId="6CB67DF5" w14:textId="77777777" w:rsidR="00903C1F" w:rsidRPr="00E651FE" w:rsidRDefault="00903C1F" w:rsidP="00903C1F">
      <w:pPr>
        <w:rPr>
          <w:lang w:eastAsia="zh-CN"/>
        </w:rPr>
      </w:pPr>
      <w:r w:rsidRPr="00E651FE">
        <w:rPr>
          <w:lang w:eastAsia="zh-CN"/>
        </w:rPr>
        <w:t xml:space="preserve">Based on user consent and operator policy, the 5G </w:t>
      </w:r>
      <w:r>
        <w:rPr>
          <w:lang w:eastAsia="zh-CN"/>
        </w:rPr>
        <w:t>system</w:t>
      </w:r>
      <w:r w:rsidRPr="00E651FE">
        <w:rPr>
          <w:lang w:eastAsia="zh-CN"/>
        </w:rPr>
        <w:t xml:space="preserve"> shall be able to </w:t>
      </w:r>
      <w:r>
        <w:rPr>
          <w:lang w:eastAsia="zh-CN"/>
        </w:rPr>
        <w:t>provide</w:t>
      </w:r>
      <w:r w:rsidRPr="00E651FE">
        <w:rPr>
          <w:lang w:eastAsia="zh-CN"/>
        </w:rPr>
        <w:t xml:space="preserve"> means for </w:t>
      </w:r>
      <w:r>
        <w:rPr>
          <w:lang w:eastAsia="zh-CN"/>
        </w:rPr>
        <w:t>the network</w:t>
      </w:r>
      <w:r w:rsidRPr="00E651FE">
        <w:rPr>
          <w:lang w:eastAsia="zh-CN"/>
        </w:rPr>
        <w:t xml:space="preserve"> to </w:t>
      </w:r>
      <w:r>
        <w:rPr>
          <w:lang w:eastAsia="zh-CN"/>
        </w:rPr>
        <w:t xml:space="preserve">configure and </w:t>
      </w:r>
      <w:r w:rsidRPr="008C4A87">
        <w:rPr>
          <w:lang w:eastAsia="zh-CN"/>
        </w:rPr>
        <w:t xml:space="preserve">modify </w:t>
      </w:r>
      <w:r>
        <w:rPr>
          <w:lang w:eastAsia="zh-CN"/>
        </w:rPr>
        <w:t>remote UEs’</w:t>
      </w:r>
      <w:r w:rsidRPr="00E651FE">
        <w:rPr>
          <w:lang w:eastAsia="zh-CN"/>
        </w:rPr>
        <w:t xml:space="preserve"> communication QoS</w:t>
      </w:r>
      <w:r>
        <w:rPr>
          <w:lang w:eastAsia="zh-CN"/>
        </w:rPr>
        <w:t xml:space="preserve">, </w:t>
      </w:r>
      <w:r w:rsidRPr="00E651FE">
        <w:rPr>
          <w:lang w:eastAsia="zh-CN"/>
        </w:rPr>
        <w:t>when a relay UE is involved</w:t>
      </w:r>
      <w:r>
        <w:rPr>
          <w:lang w:eastAsia="zh-CN"/>
        </w:rPr>
        <w:t>, e.g.,</w:t>
      </w:r>
      <w:r w:rsidRPr="00E651FE">
        <w:rPr>
          <w:lang w:eastAsia="zh-CN"/>
        </w:rPr>
        <w:t xml:space="preserve"> </w:t>
      </w:r>
      <w:r>
        <w:rPr>
          <w:lang w:eastAsia="zh-CN"/>
        </w:rPr>
        <w:t>to satisfy end to end latency for</w:t>
      </w:r>
      <w:r w:rsidRPr="00E651FE">
        <w:rPr>
          <w:lang w:eastAsia="zh-CN"/>
        </w:rPr>
        <w:t xml:space="preserve"> proximity-based work task offloading.</w:t>
      </w:r>
    </w:p>
    <w:p w14:paraId="300B0AA1" w14:textId="77777777" w:rsidR="00903C1F" w:rsidRDefault="00903C1F" w:rsidP="00903C1F">
      <w:pPr>
        <w:pStyle w:val="NO"/>
      </w:pPr>
      <w:r w:rsidRPr="00E651FE">
        <w:t>NOTE:</w:t>
      </w:r>
      <w:r>
        <w:tab/>
        <w:t>for</w:t>
      </w:r>
      <w:r w:rsidRPr="00E651FE">
        <w:t xml:space="preserve"> proximity-based work task offloading, the data</w:t>
      </w:r>
      <w:r>
        <w:t xml:space="preserve"> packet</w:t>
      </w:r>
      <w:r w:rsidRPr="00E651FE">
        <w:t xml:space="preserve"> size transmitted </w:t>
      </w:r>
      <w:r>
        <w:t>over the</w:t>
      </w:r>
      <w:r w:rsidRPr="00E651FE">
        <w:t xml:space="preserve"> sidelink and</w:t>
      </w:r>
      <w:r>
        <w:t xml:space="preserve"> </w:t>
      </w:r>
      <w:r w:rsidRPr="00E651FE">
        <w:t xml:space="preserve">Uu </w:t>
      </w:r>
      <w:r>
        <w:t xml:space="preserve">parts </w:t>
      </w:r>
      <w:r w:rsidRPr="00E651FE">
        <w:t xml:space="preserve">of the </w:t>
      </w:r>
      <w:r>
        <w:t xml:space="preserve">UE </w:t>
      </w:r>
      <w:r w:rsidRPr="00E651FE">
        <w:t>indirect network connection can be different</w:t>
      </w:r>
      <w:r>
        <w:t>.</w:t>
      </w:r>
    </w:p>
    <w:p w14:paraId="32A3883F" w14:textId="77777777" w:rsidR="00903C1F" w:rsidRDefault="00903C1F" w:rsidP="00903C1F">
      <w:pPr>
        <w:rPr>
          <w:lang w:eastAsia="zh-CN"/>
        </w:rPr>
      </w:pPr>
      <w:r w:rsidRPr="00E651FE">
        <w:rPr>
          <w:rFonts w:eastAsia="DengXian"/>
          <w:lang w:eastAsia="zh-CN"/>
        </w:rPr>
        <w:t xml:space="preserve">Subject to </w:t>
      </w:r>
      <w:r w:rsidRPr="00E651FE">
        <w:rPr>
          <w:rFonts w:hint="eastAsia"/>
        </w:rPr>
        <w:t>user consent</w:t>
      </w:r>
      <w:r w:rsidRPr="00E651FE">
        <w:rPr>
          <w:rFonts w:eastAsia="DengXian"/>
          <w:lang w:eastAsia="zh-CN"/>
        </w:rPr>
        <w:t xml:space="preserve"> and operator policy</w:t>
      </w:r>
      <w:r w:rsidRPr="00E651FE">
        <w:t xml:space="preserve">, </w:t>
      </w:r>
      <w:r w:rsidRPr="00E651FE">
        <w:rPr>
          <w:lang w:eastAsia="zh-CN"/>
        </w:rPr>
        <w:t xml:space="preserve">the </w:t>
      </w:r>
      <w:r w:rsidRPr="00E651FE">
        <w:rPr>
          <w:rFonts w:hint="eastAsia"/>
          <w:lang w:eastAsia="zh-CN"/>
        </w:rPr>
        <w:t>5G</w:t>
      </w:r>
      <w:r w:rsidRPr="00E651FE">
        <w:rPr>
          <w:lang w:eastAsia="zh-CN"/>
        </w:rPr>
        <w:t xml:space="preserve"> </w:t>
      </w:r>
      <w:r>
        <w:rPr>
          <w:lang w:eastAsia="zh-CN"/>
        </w:rPr>
        <w:t>system</w:t>
      </w:r>
      <w:r w:rsidRPr="00E651FE">
        <w:rPr>
          <w:lang w:eastAsia="zh-CN"/>
        </w:rPr>
        <w:t xml:space="preserve"> shall </w:t>
      </w:r>
      <w:r w:rsidRPr="00E651FE">
        <w:t xml:space="preserve">be able to </w:t>
      </w:r>
      <w:r>
        <w:t xml:space="preserve">support </w:t>
      </w:r>
      <w:r w:rsidRPr="00E651FE">
        <w:rPr>
          <w:lang w:eastAsia="zh-CN"/>
        </w:rPr>
        <w:t>configur</w:t>
      </w:r>
      <w:r>
        <w:rPr>
          <w:lang w:eastAsia="zh-CN"/>
        </w:rPr>
        <w:t>ation of</w:t>
      </w:r>
      <w:r w:rsidRPr="00E651FE">
        <w:rPr>
          <w:lang w:eastAsia="zh-CN"/>
        </w:rPr>
        <w:t xml:space="preserve"> the QoS (</w:t>
      </w:r>
      <w:r>
        <w:rPr>
          <w:lang w:eastAsia="zh-CN"/>
        </w:rPr>
        <w:t xml:space="preserve">e.g., </w:t>
      </w:r>
      <w:r w:rsidRPr="00E651FE">
        <w:rPr>
          <w:lang w:eastAsia="zh-CN"/>
        </w:rPr>
        <w:t xml:space="preserve">latency, reliability, data rate) of </w:t>
      </w:r>
      <w:r>
        <w:rPr>
          <w:lang w:eastAsia="zh-CN"/>
        </w:rPr>
        <w:t>a</w:t>
      </w:r>
      <w:r w:rsidRPr="00E651FE">
        <w:rPr>
          <w:lang w:eastAsia="zh-CN"/>
        </w:rPr>
        <w:t xml:space="preserve"> communication path</w:t>
      </w:r>
      <w:r w:rsidRPr="00E651FE">
        <w:t xml:space="preserve"> </w:t>
      </w:r>
      <w:r>
        <w:t>using</w:t>
      </w:r>
      <w:r w:rsidRPr="00E651FE">
        <w:t xml:space="preserve"> direct device connection</w:t>
      </w:r>
      <w:r>
        <w:t>, e.g., for AI-ML data transfer</w:t>
      </w:r>
      <w:r w:rsidRPr="00E651FE">
        <w:t>.</w:t>
      </w:r>
    </w:p>
    <w:p w14:paraId="46AEB6D9" w14:textId="77777777" w:rsidR="00903C1F" w:rsidRPr="00E651FE" w:rsidRDefault="00903C1F" w:rsidP="00903C1F">
      <w:pPr>
        <w:rPr>
          <w:lang w:eastAsia="zh-CN"/>
        </w:rPr>
      </w:pPr>
      <w:r w:rsidRPr="00E651FE">
        <w:rPr>
          <w:lang w:eastAsia="zh-CN"/>
        </w:rPr>
        <w:lastRenderedPageBreak/>
        <w:t xml:space="preserve">Based on user consent, operator policy and </w:t>
      </w:r>
      <w:r>
        <w:rPr>
          <w:lang w:eastAsia="zh-CN"/>
        </w:rPr>
        <w:t>trusted 3rd party request</w:t>
      </w:r>
      <w:r w:rsidRPr="00E651FE">
        <w:rPr>
          <w:lang w:eastAsia="zh-CN"/>
        </w:rPr>
        <w:t xml:space="preserve">, the 5G </w:t>
      </w:r>
      <w:r>
        <w:rPr>
          <w:lang w:eastAsia="zh-CN"/>
        </w:rPr>
        <w:t>system</w:t>
      </w:r>
      <w:r w:rsidRPr="00E651FE">
        <w:rPr>
          <w:lang w:eastAsia="zh-CN"/>
        </w:rPr>
        <w:t xml:space="preserve"> shall be able to support means to monitor the </w:t>
      </w:r>
      <w:r>
        <w:rPr>
          <w:lang w:eastAsia="zh-CN"/>
        </w:rPr>
        <w:t xml:space="preserve">QoS </w:t>
      </w:r>
      <w:r w:rsidRPr="00E651FE">
        <w:rPr>
          <w:lang w:eastAsia="zh-CN"/>
        </w:rPr>
        <w:t xml:space="preserve">characteristics </w:t>
      </w:r>
      <w:r w:rsidRPr="00E651FE">
        <w:rPr>
          <w:rFonts w:hint="eastAsia"/>
          <w:lang w:eastAsia="zh-CN"/>
        </w:rPr>
        <w:t>(e.g. data rate, latency)</w:t>
      </w:r>
      <w:r w:rsidRPr="00E651FE">
        <w:rPr>
          <w:lang w:eastAsia="zh-CN"/>
        </w:rPr>
        <w:t xml:space="preserve"> of traffic transmitted via direct device connection or relayed by a UE</w:t>
      </w:r>
      <w:r>
        <w:rPr>
          <w:lang w:eastAsia="zh-CN"/>
        </w:rPr>
        <w:t>,</w:t>
      </w:r>
      <w:r w:rsidRPr="00E651FE">
        <w:rPr>
          <w:lang w:eastAsia="zh-CN"/>
        </w:rPr>
        <w:t xml:space="preserve"> and </w:t>
      </w:r>
      <w:r>
        <w:rPr>
          <w:lang w:eastAsia="zh-CN"/>
        </w:rPr>
        <w:t xml:space="preserve">5G network </w:t>
      </w:r>
      <w:r w:rsidRPr="00E651FE">
        <w:rPr>
          <w:lang w:eastAsia="zh-CN"/>
        </w:rPr>
        <w:t>expose the monitor</w:t>
      </w:r>
      <w:r>
        <w:rPr>
          <w:lang w:eastAsia="zh-CN"/>
        </w:rPr>
        <w:t>ed</w:t>
      </w:r>
      <w:r w:rsidRPr="00E651FE">
        <w:rPr>
          <w:lang w:eastAsia="zh-CN"/>
        </w:rPr>
        <w:t xml:space="preserve"> information to </w:t>
      </w:r>
      <w:r>
        <w:rPr>
          <w:lang w:eastAsia="zh-CN"/>
        </w:rPr>
        <w:t xml:space="preserve">the </w:t>
      </w:r>
      <w:r w:rsidRPr="00E651FE">
        <w:rPr>
          <w:lang w:eastAsia="zh-CN"/>
        </w:rPr>
        <w:t>3rd party.</w:t>
      </w:r>
    </w:p>
    <w:p w14:paraId="37A97421" w14:textId="77777777" w:rsidR="00903C1F" w:rsidRDefault="00903C1F" w:rsidP="00903C1F">
      <w:pPr>
        <w:pStyle w:val="NO"/>
        <w:rPr>
          <w:lang w:eastAsia="zh-CN"/>
        </w:rPr>
      </w:pPr>
      <w:r w:rsidRPr="00E651FE">
        <w:rPr>
          <w:rFonts w:hint="eastAsia"/>
          <w:lang w:eastAsia="zh-CN"/>
        </w:rPr>
        <w:t xml:space="preserve">NOTE:  The </w:t>
      </w:r>
      <w:r w:rsidRPr="00E651FE">
        <w:rPr>
          <w:lang w:eastAsia="zh-CN"/>
        </w:rPr>
        <w:t>monitoring information</w:t>
      </w:r>
      <w:r w:rsidRPr="00E651FE">
        <w:rPr>
          <w:rFonts w:hint="eastAsia"/>
          <w:lang w:eastAsia="zh-CN"/>
        </w:rPr>
        <w:t xml:space="preserve"> doesn</w:t>
      </w:r>
      <w:r w:rsidRPr="00E651FE">
        <w:rPr>
          <w:lang w:eastAsia="zh-CN"/>
        </w:rPr>
        <w:t>’</w:t>
      </w:r>
      <w:r w:rsidRPr="00E651FE">
        <w:rPr>
          <w:rFonts w:hint="eastAsia"/>
          <w:lang w:eastAsia="zh-CN"/>
        </w:rPr>
        <w:t>t include user position-related data.</w:t>
      </w:r>
    </w:p>
    <w:p w14:paraId="7AD8F2E5" w14:textId="77777777" w:rsidR="00903C1F" w:rsidRDefault="00903C1F" w:rsidP="00903C1F">
      <w:pPr>
        <w:rPr>
          <w:lang w:eastAsia="zh-CN"/>
        </w:rPr>
      </w:pPr>
      <w:r w:rsidRPr="00171DEC">
        <w:t>Subject to user consent, operator policy and trusted 3rd party request, the 5G system shall be able to provide means the network to predict and expose QoS information changes for UEs’ traffic using direct or indirect network connection (e.g., bitrate, latency, reliability).</w:t>
      </w:r>
      <w:r w:rsidRPr="00E651FE">
        <w:t xml:space="preserve">The 5G system shall </w:t>
      </w:r>
      <w:r>
        <w:t xml:space="preserve">be able to </w:t>
      </w:r>
      <w:r w:rsidRPr="00E651FE">
        <w:t xml:space="preserve">support a mechanism for a </w:t>
      </w:r>
      <w:r w:rsidRPr="00E651FE">
        <w:rPr>
          <w:rFonts w:eastAsia="DengXian"/>
          <w:lang w:eastAsia="zh-CN"/>
        </w:rPr>
        <w:t xml:space="preserve">trusted </w:t>
      </w:r>
      <w:r w:rsidRPr="00E651FE">
        <w:rPr>
          <w:rFonts w:hint="eastAsia"/>
        </w:rPr>
        <w:t>third-party</w:t>
      </w:r>
      <w:r w:rsidRPr="00E651FE">
        <w:t xml:space="preserve"> to </w:t>
      </w:r>
      <w:r w:rsidRPr="00E651FE">
        <w:rPr>
          <w:rFonts w:hint="eastAsia"/>
          <w:lang w:eastAsia="zh-CN"/>
        </w:rPr>
        <w:t xml:space="preserve">negotiate </w:t>
      </w:r>
      <w:r w:rsidRPr="00E651FE">
        <w:rPr>
          <w:lang w:eastAsia="zh-CN"/>
        </w:rPr>
        <w:t xml:space="preserve">with </w:t>
      </w:r>
      <w:r>
        <w:rPr>
          <w:lang w:eastAsia="zh-CN"/>
        </w:rPr>
        <w:t>the</w:t>
      </w:r>
      <w:r w:rsidRPr="00E651FE">
        <w:rPr>
          <w:lang w:eastAsia="zh-CN"/>
        </w:rPr>
        <w:t xml:space="preserve"> 5G </w:t>
      </w:r>
      <w:r>
        <w:rPr>
          <w:lang w:eastAsia="zh-CN"/>
        </w:rPr>
        <w:t>system</w:t>
      </w:r>
      <w:r w:rsidRPr="00E651FE">
        <w:rPr>
          <w:lang w:eastAsia="zh-CN"/>
        </w:rPr>
        <w:t xml:space="preserve"> </w:t>
      </w:r>
      <w:r>
        <w:rPr>
          <w:lang w:eastAsia="zh-CN"/>
        </w:rPr>
        <w:t xml:space="preserve">for </w:t>
      </w:r>
      <w:r w:rsidRPr="00E651FE">
        <w:rPr>
          <w:rFonts w:hint="eastAsia"/>
          <w:lang w:eastAsia="zh-CN"/>
        </w:rPr>
        <w:t>a</w:t>
      </w:r>
      <w:r w:rsidRPr="00E651FE">
        <w:t xml:space="preserve"> </w:t>
      </w:r>
      <w:r w:rsidRPr="00E651FE">
        <w:rPr>
          <w:rFonts w:hint="eastAsia"/>
          <w:lang w:eastAsia="zh-CN"/>
        </w:rPr>
        <w:t xml:space="preserve">suitable QoS </w:t>
      </w:r>
      <w:r w:rsidRPr="00E651FE">
        <w:rPr>
          <w:lang w:eastAsia="zh-CN"/>
        </w:rPr>
        <w:t xml:space="preserve">for </w:t>
      </w:r>
      <w:r w:rsidRPr="00E651FE">
        <w:rPr>
          <w:rFonts w:hint="eastAsia"/>
        </w:rPr>
        <w:t>direct device connection</w:t>
      </w:r>
      <w:r w:rsidRPr="00E651FE">
        <w:rPr>
          <w:rFonts w:hint="eastAsia"/>
          <w:lang w:eastAsia="zh-CN"/>
        </w:rPr>
        <w:t>s</w:t>
      </w:r>
      <w:r w:rsidRPr="00E651FE">
        <w:t xml:space="preserve"> </w:t>
      </w:r>
      <w:r>
        <w:rPr>
          <w:lang w:eastAsia="zh-CN"/>
        </w:rPr>
        <w:t>of</w:t>
      </w:r>
      <w:r w:rsidRPr="00E651FE">
        <w:rPr>
          <w:rFonts w:hint="eastAsia"/>
          <w:lang w:eastAsia="zh-CN"/>
        </w:rPr>
        <w:t xml:space="preserve"> </w:t>
      </w:r>
      <w:r>
        <w:rPr>
          <w:lang w:eastAsia="zh-CN"/>
        </w:rPr>
        <w:t>multiple</w:t>
      </w:r>
      <w:r w:rsidRPr="00E651FE">
        <w:rPr>
          <w:rFonts w:hint="eastAsia"/>
          <w:lang w:eastAsia="zh-CN"/>
        </w:rPr>
        <w:t xml:space="preserve"> UEs </w:t>
      </w:r>
      <w:r w:rsidRPr="00E651FE">
        <w:rPr>
          <w:lang w:eastAsia="zh-CN"/>
        </w:rPr>
        <w:t>exchang</w:t>
      </w:r>
      <w:r>
        <w:rPr>
          <w:lang w:eastAsia="zh-CN"/>
        </w:rPr>
        <w:t>ing</w:t>
      </w:r>
      <w:r w:rsidRPr="00E651FE">
        <w:rPr>
          <w:lang w:eastAsia="zh-CN"/>
        </w:rPr>
        <w:t xml:space="preserve"> data with each other</w:t>
      </w:r>
      <w:r>
        <w:rPr>
          <w:lang w:eastAsia="zh-CN"/>
        </w:rPr>
        <w:t xml:space="preserve"> (e.g. a group of UEs using the same AI-ML service).</w:t>
      </w:r>
    </w:p>
    <w:p w14:paraId="6FEB4462" w14:textId="77777777" w:rsidR="00903C1F" w:rsidRDefault="00903C1F" w:rsidP="00903C1F">
      <w:pPr>
        <w:rPr>
          <w:color w:val="FF0000"/>
          <w:sz w:val="28"/>
          <w:szCs w:val="28"/>
          <w:lang w:eastAsia="zh-CN"/>
        </w:rPr>
      </w:pPr>
      <w:r w:rsidRPr="00E651FE">
        <w:t>Based on user consent, operator policy and trusted 3</w:t>
      </w:r>
      <w:r w:rsidRPr="00E651FE">
        <w:rPr>
          <w:vertAlign w:val="superscript"/>
        </w:rPr>
        <w:t>rd</w:t>
      </w:r>
      <w:r w:rsidRPr="00E651FE">
        <w:t xml:space="preserve"> party’s request, the 5G </w:t>
      </w:r>
      <w:r>
        <w:rPr>
          <w:lang w:eastAsia="zh-CN"/>
        </w:rPr>
        <w:t>system</w:t>
      </w:r>
      <w:r w:rsidRPr="00E651FE">
        <w:rPr>
          <w:lang w:eastAsia="zh-CN"/>
        </w:rPr>
        <w:t xml:space="preserve"> </w:t>
      </w:r>
      <w:r w:rsidRPr="00E651FE">
        <w:t xml:space="preserve">shall be able to support and provision an aggregated QoS for </w:t>
      </w:r>
      <w:r>
        <w:t>multiple</w:t>
      </w:r>
      <w:r w:rsidRPr="00E651FE">
        <w:t xml:space="preserve"> </w:t>
      </w:r>
      <w:r>
        <w:t xml:space="preserve">remote </w:t>
      </w:r>
      <w:r w:rsidRPr="00E651FE">
        <w:t>UEs served by a relay UE.</w:t>
      </w:r>
    </w:p>
    <w:p w14:paraId="2FAB53EC" w14:textId="77777777" w:rsidR="00903C1F" w:rsidRDefault="00903C1F" w:rsidP="00903C1F">
      <w:pPr>
        <w:rPr>
          <w:rFonts w:eastAsia="DengXian"/>
          <w:lang w:eastAsia="zh-CN"/>
        </w:rPr>
      </w:pPr>
      <w:r w:rsidRPr="00E651FE">
        <w:t xml:space="preserve">Based on user consent, operator policy and </w:t>
      </w:r>
      <w:r w:rsidRPr="00E651FE">
        <w:rPr>
          <w:rFonts w:eastAsia="DengXian"/>
          <w:lang w:eastAsia="zh-CN"/>
        </w:rPr>
        <w:t xml:space="preserve">trusted </w:t>
      </w:r>
      <w:r w:rsidRPr="00E651FE">
        <w:t>3</w:t>
      </w:r>
      <w:r w:rsidRPr="00E651FE">
        <w:rPr>
          <w:vertAlign w:val="superscript"/>
        </w:rPr>
        <w:t>rd</w:t>
      </w:r>
      <w:r w:rsidRPr="00E651FE">
        <w:t xml:space="preserve"> party’s request, the 5G </w:t>
      </w:r>
      <w:r>
        <w:rPr>
          <w:lang w:eastAsia="zh-CN"/>
        </w:rPr>
        <w:t>system</w:t>
      </w:r>
      <w:r w:rsidRPr="00E651FE">
        <w:rPr>
          <w:lang w:eastAsia="zh-CN"/>
        </w:rPr>
        <w:t xml:space="preserve"> </w:t>
      </w:r>
      <w:r w:rsidRPr="00E651FE">
        <w:t xml:space="preserve">shall be able to </w:t>
      </w:r>
      <w:r>
        <w:rPr>
          <w:rFonts w:eastAsia="DengXian"/>
          <w:lang w:eastAsia="zh-CN"/>
        </w:rPr>
        <w:t>support</w:t>
      </w:r>
      <w:r w:rsidRPr="00E651FE">
        <w:rPr>
          <w:rFonts w:eastAsia="DengXian"/>
          <w:lang w:eastAsia="zh-CN"/>
        </w:rPr>
        <w:t xml:space="preserve"> configur</w:t>
      </w:r>
      <w:r>
        <w:rPr>
          <w:rFonts w:eastAsia="DengXian"/>
          <w:lang w:eastAsia="zh-CN"/>
        </w:rPr>
        <w:t>ing</w:t>
      </w:r>
      <w:r w:rsidRPr="00E651FE">
        <w:rPr>
          <w:rFonts w:eastAsia="DengXian"/>
          <w:lang w:eastAsia="zh-CN"/>
        </w:rPr>
        <w:t xml:space="preserve"> </w:t>
      </w:r>
      <w:r>
        <w:rPr>
          <w:rFonts w:eastAsia="DengXian"/>
          <w:lang w:eastAsia="zh-CN"/>
        </w:rPr>
        <w:t>specific</w:t>
      </w:r>
      <w:r w:rsidRPr="00E651FE">
        <w:rPr>
          <w:rFonts w:eastAsia="DengXian"/>
          <w:lang w:eastAsia="zh-CN"/>
        </w:rPr>
        <w:t xml:space="preserve"> </w:t>
      </w:r>
      <w:r w:rsidRPr="001C3F88">
        <w:rPr>
          <w:rFonts w:eastAsia="DengXian"/>
          <w:lang w:eastAsia="zh-CN"/>
        </w:rPr>
        <w:t>QoS limitations applied</w:t>
      </w:r>
      <w:r w:rsidRPr="00E651FE">
        <w:rPr>
          <w:rFonts w:eastAsia="DengXian"/>
          <w:lang w:eastAsia="zh-CN"/>
        </w:rPr>
        <w:t xml:space="preserve"> to </w:t>
      </w:r>
      <w:r>
        <w:rPr>
          <w:rFonts w:eastAsia="DengXian"/>
          <w:lang w:eastAsia="zh-CN"/>
        </w:rPr>
        <w:t>multiple</w:t>
      </w:r>
      <w:r w:rsidRPr="00E651FE">
        <w:rPr>
          <w:rFonts w:eastAsia="DengXian"/>
          <w:lang w:eastAsia="zh-CN"/>
        </w:rPr>
        <w:t xml:space="preserve"> UEs communicating via direct device connection (e.g. part of a joint AI</w:t>
      </w:r>
      <w:r>
        <w:rPr>
          <w:rFonts w:eastAsia="DengXian"/>
          <w:lang w:eastAsia="zh-CN"/>
        </w:rPr>
        <w:t>-</w:t>
      </w:r>
      <w:r w:rsidRPr="00E651FE">
        <w:rPr>
          <w:rFonts w:eastAsia="DengXian"/>
          <w:lang w:eastAsia="zh-CN"/>
        </w:rPr>
        <w:t>ML inference task).</w:t>
      </w:r>
    </w:p>
    <w:p w14:paraId="5ABF4300" w14:textId="77777777" w:rsidR="00903C1F" w:rsidRPr="00477DD4" w:rsidRDefault="00903C1F" w:rsidP="00903C1F">
      <w:pPr>
        <w:pStyle w:val="NO"/>
        <w:rPr>
          <w:rFonts w:eastAsia="DengXian"/>
          <w:lang w:eastAsia="zh-CN"/>
        </w:rPr>
      </w:pPr>
      <w:r w:rsidRPr="008A090E">
        <w:rPr>
          <w:rFonts w:eastAsia="DengXian"/>
          <w:lang w:eastAsia="zh-CN"/>
        </w:rPr>
        <w:t>NOTE: the above requirement assumes unicast type of communication.</w:t>
      </w:r>
      <w:r>
        <w:rPr>
          <w:color w:val="FF0000"/>
          <w:sz w:val="28"/>
          <w:szCs w:val="28"/>
          <w:lang w:eastAsia="zh-CN"/>
        </w:rPr>
        <w:tab/>
      </w:r>
    </w:p>
    <w:p w14:paraId="767A2EAA" w14:textId="77777777" w:rsidR="00903C1F" w:rsidRPr="00E651FE" w:rsidRDefault="00903C1F" w:rsidP="00903C1F">
      <w:r w:rsidRPr="00E651FE">
        <w:t>Subject to user consent</w:t>
      </w:r>
      <w:r>
        <w:t xml:space="preserve">, regulation, </w:t>
      </w:r>
      <w:r w:rsidRPr="00E651FE">
        <w:rPr>
          <w:rFonts w:eastAsia="DengXian"/>
          <w:lang w:eastAsia="zh-CN"/>
        </w:rPr>
        <w:t>trusted 3</w:t>
      </w:r>
      <w:r w:rsidRPr="00E651FE">
        <w:rPr>
          <w:rFonts w:eastAsia="DengXian"/>
          <w:vertAlign w:val="superscript"/>
          <w:lang w:eastAsia="zh-CN"/>
        </w:rPr>
        <w:t>rd</w:t>
      </w:r>
      <w:r w:rsidRPr="00E651FE">
        <w:rPr>
          <w:rFonts w:eastAsia="DengXian"/>
          <w:lang w:eastAsia="zh-CN"/>
        </w:rPr>
        <w:t xml:space="preserve"> party’s request</w:t>
      </w:r>
      <w:r w:rsidRPr="00E651FE">
        <w:t xml:space="preserve"> and operator policy, the 5G </w:t>
      </w:r>
      <w:r>
        <w:rPr>
          <w:lang w:eastAsia="zh-CN"/>
        </w:rPr>
        <w:t>network</w:t>
      </w:r>
      <w:r w:rsidRPr="00E651FE">
        <w:rPr>
          <w:lang w:eastAsia="zh-CN"/>
        </w:rPr>
        <w:t xml:space="preserve"> </w:t>
      </w:r>
      <w:r w:rsidRPr="00E651FE">
        <w:t>shall be able to expose information to assist the 3rd party to determine candidate UEs for data transmission via direct device connection (e.g. for AIML model transfer for a specific application).</w:t>
      </w:r>
    </w:p>
    <w:p w14:paraId="485D1D87" w14:textId="77777777" w:rsidR="00903C1F" w:rsidRDefault="00903C1F" w:rsidP="00903C1F">
      <w:pPr>
        <w:pStyle w:val="NO"/>
        <w:rPr>
          <w:color w:val="FF0000"/>
          <w:sz w:val="28"/>
          <w:szCs w:val="28"/>
          <w:lang w:eastAsia="zh-CN"/>
        </w:rPr>
      </w:pPr>
      <w:r w:rsidRPr="00E651FE">
        <w:t>NOTE: the information does not include user’s specif</w:t>
      </w:r>
      <w:r>
        <w:t>i</w:t>
      </w:r>
      <w:r w:rsidRPr="00E651FE">
        <w:t xml:space="preserve">c positioning and can </w:t>
      </w:r>
      <w:r>
        <w:t>include</w:t>
      </w:r>
      <w:r w:rsidRPr="00E651FE">
        <w:t xml:space="preserve"> QoS information</w:t>
      </w:r>
    </w:p>
    <w:p w14:paraId="3742A1EE" w14:textId="77777777" w:rsidR="00903C1F" w:rsidRPr="00E651FE" w:rsidRDefault="00903C1F" w:rsidP="00903C1F">
      <w:r w:rsidRPr="00E651FE">
        <w:t xml:space="preserve">Subject to user consent, operator policy, regulation and </w:t>
      </w:r>
      <w:r w:rsidRPr="00E651FE">
        <w:rPr>
          <w:rFonts w:eastAsia="DengXian"/>
          <w:lang w:eastAsia="zh-CN"/>
        </w:rPr>
        <w:t>trusted 3</w:t>
      </w:r>
      <w:r w:rsidRPr="00E651FE">
        <w:rPr>
          <w:rFonts w:eastAsia="DengXian"/>
          <w:vertAlign w:val="superscript"/>
          <w:lang w:eastAsia="zh-CN"/>
        </w:rPr>
        <w:t>rd</w:t>
      </w:r>
      <w:r w:rsidRPr="00E651FE">
        <w:rPr>
          <w:rFonts w:eastAsia="DengXian"/>
          <w:lang w:eastAsia="zh-CN"/>
        </w:rPr>
        <w:t xml:space="preserve"> party’s request</w:t>
      </w:r>
      <w:r w:rsidRPr="00E651FE">
        <w:t xml:space="preserve">, the 5G </w:t>
      </w:r>
      <w:r>
        <w:rPr>
          <w:lang w:eastAsia="zh-CN"/>
        </w:rPr>
        <w:t>network</w:t>
      </w:r>
      <w:r w:rsidRPr="00E651FE">
        <w:rPr>
          <w:lang w:eastAsia="zh-CN"/>
        </w:rPr>
        <w:t xml:space="preserve"> </w:t>
      </w:r>
      <w:r w:rsidRPr="00E651FE">
        <w:t xml:space="preserve">shall be able to </w:t>
      </w:r>
      <w:r>
        <w:t>expose</w:t>
      </w:r>
      <w:r w:rsidRPr="00E651FE">
        <w:t xml:space="preserve"> information of certain UEs </w:t>
      </w:r>
      <w:r>
        <w:t xml:space="preserve">using the same service </w:t>
      </w:r>
      <w:r w:rsidRPr="00E651FE">
        <w:t xml:space="preserve">to </w:t>
      </w:r>
      <w:r>
        <w:t>the</w:t>
      </w:r>
      <w:r w:rsidRPr="00E651FE">
        <w:t xml:space="preserve"> 3</w:t>
      </w:r>
      <w:r w:rsidRPr="00E651FE">
        <w:rPr>
          <w:vertAlign w:val="superscript"/>
        </w:rPr>
        <w:t>rd</w:t>
      </w:r>
      <w:r w:rsidRPr="00E651FE">
        <w:t xml:space="preserve"> party (e.g. to assist a joint AIML task </w:t>
      </w:r>
      <w:r>
        <w:t xml:space="preserve">of UEs in a specific area </w:t>
      </w:r>
      <w:r w:rsidRPr="00E651FE">
        <w:t>using direct device communication)</w:t>
      </w:r>
    </w:p>
    <w:p w14:paraId="124AF1CB" w14:textId="77777777" w:rsidR="00903C1F" w:rsidRDefault="00903C1F" w:rsidP="00903C1F">
      <w:pPr>
        <w:pStyle w:val="NO"/>
      </w:pPr>
      <w:r w:rsidRPr="00E651FE">
        <w:t>NOTE: the information does not include user’s exact positioning information.</w:t>
      </w:r>
    </w:p>
    <w:p w14:paraId="602AB36A" w14:textId="77777777" w:rsidR="00903C1F" w:rsidDel="009E71E8" w:rsidRDefault="00903C1F" w:rsidP="00903C1F">
      <w:pPr>
        <w:rPr>
          <w:del w:id="66" w:author="Almodovar Chico, J.L. (José)" w:date="2025-07-23T18:32:00Z" w16du:dateUtc="2025-07-23T16:32:00Z"/>
          <w:lang w:eastAsia="zh-CN"/>
        </w:rPr>
      </w:pPr>
      <w:del w:id="67" w:author="Almodovar Chico, J.L. (José)" w:date="2025-07-23T18:32:00Z" w16du:dateUtc="2025-07-23T16:32:00Z">
        <w:r w:rsidRPr="00E651FE" w:rsidDel="009E71E8">
          <w:rPr>
            <w:rFonts w:eastAsia="DengXian"/>
            <w:lang w:eastAsia="zh-CN"/>
          </w:rPr>
          <w:delText>The 5G system shall be able to support charging mechanism</w:delText>
        </w:r>
        <w:r w:rsidDel="009E71E8">
          <w:rPr>
            <w:rFonts w:eastAsia="DengXian"/>
            <w:lang w:eastAsia="zh-CN"/>
          </w:rPr>
          <w:delText>s</w:delText>
        </w:r>
        <w:r w:rsidRPr="00E651FE" w:rsidDel="009E71E8">
          <w:rPr>
            <w:rFonts w:eastAsia="DengXian"/>
            <w:lang w:eastAsia="zh-CN"/>
          </w:rPr>
          <w:delText xml:space="preserve"> for multiple UE</w:delText>
        </w:r>
        <w:r w:rsidDel="009E71E8">
          <w:rPr>
            <w:rFonts w:eastAsia="DengXian"/>
            <w:lang w:eastAsia="zh-CN"/>
          </w:rPr>
          <w:delText>s</w:delText>
        </w:r>
        <w:r w:rsidRPr="00E651FE" w:rsidDel="009E71E8">
          <w:rPr>
            <w:rFonts w:eastAsia="DengXian"/>
            <w:lang w:eastAsia="zh-CN"/>
          </w:rPr>
          <w:delText xml:space="preserve"> exchang</w:delText>
        </w:r>
        <w:r w:rsidDel="009E71E8">
          <w:rPr>
            <w:rFonts w:eastAsia="DengXian"/>
            <w:lang w:eastAsia="zh-CN"/>
          </w:rPr>
          <w:delText>ing</w:delText>
        </w:r>
        <w:r w:rsidRPr="00E651FE" w:rsidDel="009E71E8">
          <w:rPr>
            <w:rFonts w:eastAsia="DengXian"/>
            <w:lang w:eastAsia="zh-CN"/>
          </w:rPr>
          <w:delText xml:space="preserve"> data for the same service using the direct device connection</w:delText>
        </w:r>
        <w:r w:rsidDel="009E71E8">
          <w:rPr>
            <w:rFonts w:eastAsia="DengXian"/>
            <w:lang w:eastAsia="zh-CN"/>
          </w:rPr>
          <w:delText xml:space="preserve"> (e.g. for AI-ML applications)</w:delText>
        </w:r>
        <w:r w:rsidRPr="00E651FE" w:rsidDel="009E71E8">
          <w:rPr>
            <w:lang w:eastAsia="zh-CN"/>
          </w:rPr>
          <w:delText>.</w:delText>
        </w:r>
      </w:del>
    </w:p>
    <w:p w14:paraId="6131CBF6"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E6A9021" w14:textId="77777777" w:rsidR="00903C1F" w:rsidRDefault="00903C1F" w:rsidP="00903C1F">
      <w:pPr>
        <w:pStyle w:val="Heading2"/>
      </w:pPr>
      <w:bookmarkStart w:id="68" w:name="_Toc201931226"/>
      <w:r>
        <w:t>6.50</w:t>
      </w:r>
      <w:r>
        <w:tab/>
      </w:r>
      <w:r>
        <w:rPr>
          <w:rFonts w:eastAsia="Malgun Gothic"/>
        </w:rPr>
        <w:t>Traffic steering and switching over two 3GPP access networks</w:t>
      </w:r>
      <w:bookmarkEnd w:id="68"/>
    </w:p>
    <w:p w14:paraId="6928342D" w14:textId="77777777" w:rsidR="00903C1F" w:rsidRDefault="00903C1F" w:rsidP="00903C1F">
      <w:pPr>
        <w:pStyle w:val="Heading3"/>
        <w:rPr>
          <w:lang w:eastAsia="zh-CN"/>
        </w:rPr>
      </w:pPr>
      <w:bookmarkStart w:id="69" w:name="_Toc201931227"/>
      <w:r>
        <w:rPr>
          <w:lang w:eastAsia="zh-CN"/>
        </w:rPr>
        <w:t>6.50.1</w:t>
      </w:r>
      <w:r>
        <w:rPr>
          <w:lang w:eastAsia="zh-CN"/>
        </w:rPr>
        <w:tab/>
        <w:t>Introduction</w:t>
      </w:r>
      <w:bookmarkEnd w:id="69"/>
    </w:p>
    <w:p w14:paraId="46669BA8" w14:textId="77777777" w:rsidR="00903C1F" w:rsidRPr="007E07B6" w:rsidRDefault="00903C1F" w:rsidP="00903C1F">
      <w:pPr>
        <w:rPr>
          <w:rFonts w:eastAsia="Calibri"/>
          <w:lang w:val="en-US"/>
        </w:rPr>
      </w:pPr>
      <w:r w:rsidRPr="00C36058">
        <w:t>The following requirements cover scenarios and functionalities for</w:t>
      </w:r>
      <w:r w:rsidRPr="00C36058">
        <w:rPr>
          <w:rFonts w:eastAsia="Calibri"/>
        </w:rPr>
        <w:t xml:space="preserve"> supporting enhanced traffic steering and switching </w:t>
      </w:r>
      <w:r w:rsidRPr="00E13922">
        <w:rPr>
          <w:rFonts w:eastAsia="Calibri"/>
        </w:rPr>
        <w:t xml:space="preserve">of </w:t>
      </w:r>
      <w:r>
        <w:rPr>
          <w:rFonts w:eastAsia="Calibri"/>
        </w:rPr>
        <w:t xml:space="preserve">a </w:t>
      </w:r>
      <w:r>
        <w:t>DualSteer device’s</w:t>
      </w:r>
      <w:r w:rsidRPr="00E13922">
        <w:rPr>
          <w:rFonts w:eastAsia="Calibri"/>
        </w:rPr>
        <w:t xml:space="preserve"> user data (for different services) across two 3GPP access networks, </w:t>
      </w:r>
      <w:r w:rsidRPr="003663FD">
        <w:rPr>
          <w:rFonts w:eastAsia="Calibri"/>
        </w:rPr>
        <w:t>assum</w:t>
      </w:r>
      <w:r>
        <w:rPr>
          <w:rFonts w:eastAsia="Calibri"/>
        </w:rPr>
        <w:t>ing</w:t>
      </w:r>
      <w:r w:rsidRPr="003663FD">
        <w:rPr>
          <w:rFonts w:eastAsia="Calibri"/>
        </w:rPr>
        <w:t xml:space="preserve"> the ability to differentiate the two connections for the same </w:t>
      </w:r>
      <w:r>
        <w:rPr>
          <w:rFonts w:eastAsia="Calibri"/>
        </w:rPr>
        <w:t>device and minimize</w:t>
      </w:r>
      <w:r w:rsidRPr="00C36058">
        <w:rPr>
          <w:rFonts w:eastAsia="Calibri"/>
        </w:rPr>
        <w:t xml:space="preserve"> impacts to CN, O&amp;M or IT systems.</w:t>
      </w:r>
    </w:p>
    <w:p w14:paraId="696E58CA" w14:textId="77777777" w:rsidR="00903C1F" w:rsidRDefault="00903C1F" w:rsidP="00903C1F">
      <w:pPr>
        <w:rPr>
          <w:rFonts w:eastAsia="Calibri"/>
        </w:rPr>
      </w:pPr>
      <w:r w:rsidRPr="00E477E2">
        <w:rPr>
          <w:rFonts w:eastAsia="Calibri"/>
        </w:rPr>
        <w:t xml:space="preserve">Target scenarios cover two 3GPP access networks belonging to the same PLMN, or between two different PLMNs, or between one PLMN and one </w:t>
      </w:r>
      <w:r>
        <w:rPr>
          <w:rFonts w:eastAsia="Calibri"/>
        </w:rPr>
        <w:t xml:space="preserve">PLMN-integrated </w:t>
      </w:r>
      <w:r w:rsidRPr="00E477E2">
        <w:rPr>
          <w:rFonts w:eastAsia="Calibri"/>
        </w:rPr>
        <w:t xml:space="preserve">NPN, </w:t>
      </w:r>
      <w:r>
        <w:rPr>
          <w:rFonts w:eastAsia="Calibri"/>
        </w:rPr>
        <w:t>over</w:t>
      </w:r>
      <w:r w:rsidRPr="00E477E2">
        <w:rPr>
          <w:rFonts w:eastAsia="Calibri"/>
        </w:rPr>
        <w:t xml:space="preserve"> same or different RAT</w:t>
      </w:r>
      <w:r>
        <w:rPr>
          <w:rFonts w:eastAsia="Calibri"/>
        </w:rPr>
        <w:t>,</w:t>
      </w:r>
      <w:r w:rsidRPr="00E477E2">
        <w:t xml:space="preserve"> </w:t>
      </w:r>
      <w:r>
        <w:t xml:space="preserve">which </w:t>
      </w:r>
      <w:r w:rsidRPr="00E477E2">
        <w:t xml:space="preserve">can </w:t>
      </w:r>
      <w:r>
        <w:t>use</w:t>
      </w:r>
      <w:r w:rsidRPr="00E477E2">
        <w:t xml:space="preserve"> terrestrial </w:t>
      </w:r>
      <w:r>
        <w:t>and/</w:t>
      </w:r>
      <w:r w:rsidRPr="00E477E2">
        <w:t>or satellite access (</w:t>
      </w:r>
      <w:r>
        <w:t>including the case of two</w:t>
      </w:r>
      <w:r w:rsidRPr="00E477E2">
        <w:t xml:space="preserve"> different satellite orbits)</w:t>
      </w:r>
      <w:r w:rsidRPr="00E477E2">
        <w:rPr>
          <w:rFonts w:eastAsia="Calibri"/>
        </w:rPr>
        <w:t>.</w:t>
      </w:r>
      <w:r>
        <w:rPr>
          <w:rFonts w:eastAsia="Calibri"/>
        </w:rPr>
        <w:t xml:space="preserve"> Scenarios may also include traffic steering and/or switching across E-UTRA/EPC and NR/5GC, with anchoring in 5GC.</w:t>
      </w:r>
    </w:p>
    <w:p w14:paraId="495138A4" w14:textId="77777777" w:rsidR="00903C1F" w:rsidRDefault="00903C1F" w:rsidP="00903C1F">
      <w:r>
        <w:t>Traffic policies are intended to be in full control of the home network operator.</w:t>
      </w:r>
    </w:p>
    <w:p w14:paraId="4BF6BDB3" w14:textId="77777777" w:rsidR="00903C1F" w:rsidRDefault="00903C1F" w:rsidP="00903C1F">
      <w:r w:rsidRPr="00E477E2">
        <w:t xml:space="preserve">The requirements </w:t>
      </w:r>
      <w:r>
        <w:t>below can apply to different DualSteer device types (e.g., smartphones, IoT, UAV, VSAT devices).</w:t>
      </w:r>
    </w:p>
    <w:p w14:paraId="53D858DD" w14:textId="77777777" w:rsidR="00903C1F" w:rsidRDefault="00903C1F" w:rsidP="00903C1F">
      <w:pPr>
        <w:pStyle w:val="Heading3"/>
        <w:rPr>
          <w:lang w:eastAsia="zh-CN"/>
        </w:rPr>
      </w:pPr>
      <w:bookmarkStart w:id="70" w:name="_Toc201931228"/>
      <w:r>
        <w:rPr>
          <w:lang w:eastAsia="zh-CN"/>
        </w:rPr>
        <w:t>6.50.2</w:t>
      </w:r>
      <w:r>
        <w:rPr>
          <w:lang w:eastAsia="zh-CN"/>
        </w:rPr>
        <w:tab/>
        <w:t>Requirements</w:t>
      </w:r>
      <w:bookmarkEnd w:id="70"/>
    </w:p>
    <w:p w14:paraId="2DD5F226" w14:textId="77777777" w:rsidR="00903C1F" w:rsidRDefault="00903C1F" w:rsidP="00903C1F">
      <w:pPr>
        <w:rPr>
          <w:lang w:eastAsia="zh-CN"/>
        </w:rPr>
      </w:pPr>
      <w:r>
        <w:rPr>
          <w:lang w:eastAsia="zh-CN"/>
        </w:rPr>
        <w:t>For the requirements below, the following applies:</w:t>
      </w:r>
    </w:p>
    <w:p w14:paraId="03B769CF" w14:textId="77777777" w:rsidR="00903C1F" w:rsidRPr="00387340" w:rsidRDefault="00903C1F" w:rsidP="00903C1F">
      <w:pPr>
        <w:rPr>
          <w:lang w:eastAsia="zh-CN"/>
        </w:rPr>
      </w:pPr>
      <w:r>
        <w:rPr>
          <w:lang w:eastAsia="zh-CN"/>
        </w:rPr>
        <w:t xml:space="preserve">- </w:t>
      </w:r>
      <w:r w:rsidRPr="00F31111">
        <w:rPr>
          <w:lang w:eastAsia="zh-CN"/>
        </w:rPr>
        <w:t>a subscriber with two subscriptions/SUPIs, sharing one subscription profile from the same operator</w:t>
      </w:r>
      <w:r>
        <w:rPr>
          <w:lang w:eastAsia="zh-CN"/>
        </w:rPr>
        <w:t>;</w:t>
      </w:r>
      <w:r w:rsidRPr="009F77CB">
        <w:rPr>
          <w:lang w:eastAsia="zh-CN"/>
        </w:rPr>
        <w:br/>
        <w:t xml:space="preserve">- for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r>
        <w:t xml:space="preserve">DualSteer device </w:t>
      </w:r>
      <w:r w:rsidRPr="009F77CB">
        <w:rPr>
          <w:lang w:eastAsia="zh-CN"/>
        </w:rPr>
        <w:t>is assumed to include two separate UEs</w:t>
      </w:r>
      <w:r>
        <w:rPr>
          <w:lang w:eastAsia="zh-CN"/>
        </w:rPr>
        <w:t>.</w:t>
      </w:r>
    </w:p>
    <w:p w14:paraId="2E62E10C" w14:textId="77777777" w:rsidR="00903C1F" w:rsidRPr="007B7CF8" w:rsidRDefault="00903C1F" w:rsidP="00903C1F">
      <w:pPr>
        <w:pStyle w:val="Heading4"/>
        <w:rPr>
          <w:lang w:eastAsia="zh-CN"/>
        </w:rPr>
      </w:pPr>
      <w:bookmarkStart w:id="71" w:name="_Toc201931229"/>
      <w:r w:rsidRPr="007B7CF8">
        <w:rPr>
          <w:lang w:eastAsia="zh-CN"/>
        </w:rPr>
        <w:lastRenderedPageBreak/>
        <w:t>6.</w:t>
      </w:r>
      <w:r>
        <w:rPr>
          <w:lang w:eastAsia="zh-CN"/>
        </w:rPr>
        <w:t>50</w:t>
      </w:r>
      <w:r w:rsidRPr="007B7CF8">
        <w:rPr>
          <w:lang w:eastAsia="zh-CN"/>
        </w:rPr>
        <w:t>.2.1</w:t>
      </w:r>
      <w:r w:rsidRPr="007B7CF8">
        <w:rPr>
          <w:lang w:eastAsia="zh-CN"/>
        </w:rPr>
        <w:tab/>
        <w:t>General</w:t>
      </w:r>
      <w:bookmarkEnd w:id="71"/>
    </w:p>
    <w:p w14:paraId="226061B4" w14:textId="77777777" w:rsidR="00903C1F" w:rsidRDefault="00903C1F" w:rsidP="00903C1F">
      <w:r w:rsidRPr="007B7CF8">
        <w:t xml:space="preserve">Subject to </w:t>
      </w:r>
      <w:r>
        <w:t>HPLMN</w:t>
      </w:r>
      <w:r w:rsidRPr="007B7CF8">
        <w:t xml:space="preserve"> policy</w:t>
      </w:r>
      <w:r>
        <w:t xml:space="preserve"> and network control</w:t>
      </w:r>
      <w:r w:rsidRPr="007B7CF8">
        <w:t>, the 5G system shall be able to support mechanisms to enable traffic steering and</w:t>
      </w:r>
      <w:r>
        <w:t>/or</w:t>
      </w:r>
      <w:r w:rsidRPr="007B7CF8">
        <w:t xml:space="preserve"> switching of </w:t>
      </w:r>
      <w:r>
        <w:t>a DualSteer device’s</w:t>
      </w:r>
      <w:r w:rsidRPr="00E13922">
        <w:rPr>
          <w:rFonts w:eastAsia="Calibri"/>
        </w:rPr>
        <w:t xml:space="preserve"> </w:t>
      </w:r>
      <w:r w:rsidRPr="007B7CF8">
        <w:t xml:space="preserve">user data (for different services) across two 3GPP access networks belonging to the same PLMN (either HPLMN or VPLMN), assuming data anchoring in the HPLMN and non-simultaneous transmission over the two networks. </w:t>
      </w:r>
    </w:p>
    <w:p w14:paraId="6690EFC9" w14:textId="77777777" w:rsidR="00903C1F" w:rsidRPr="007B7CF8" w:rsidRDefault="00903C1F" w:rsidP="00903C1F">
      <w:pPr>
        <w:rPr>
          <w:lang w:val="en-US"/>
        </w:rPr>
      </w:pPr>
      <w:r w:rsidRPr="007B7CF8">
        <w:t xml:space="preserve">Subject to </w:t>
      </w:r>
      <w:r>
        <w:t>HPLMN</w:t>
      </w:r>
      <w:r w:rsidRPr="007B7CF8">
        <w:t xml:space="preserve"> policy</w:t>
      </w:r>
      <w:r>
        <w:t xml:space="preserve"> and network control</w:t>
      </w:r>
      <w:r w:rsidRPr="007B7CF8">
        <w:t>, the 5G system may be able to support mechanisms to enable traffic steering and</w:t>
      </w:r>
      <w:r>
        <w:t>/or</w:t>
      </w:r>
      <w:r w:rsidRPr="007B7CF8">
        <w:t xml:space="preserve"> switching </w:t>
      </w:r>
      <w:r>
        <w:t xml:space="preserve">with </w:t>
      </w:r>
      <w:r w:rsidRPr="007B7CF8">
        <w:t>simultaneous</w:t>
      </w:r>
      <w:r>
        <w:t xml:space="preserve"> transmission</w:t>
      </w:r>
      <w:r w:rsidRPr="007B7CF8">
        <w:t xml:space="preserve"> of </w:t>
      </w:r>
      <w:r>
        <w:rPr>
          <w:rFonts w:eastAsia="Calibri"/>
        </w:rPr>
        <w:t xml:space="preserve">a </w:t>
      </w:r>
      <w:r>
        <w:t>DualSteer device’s</w:t>
      </w:r>
      <w:r w:rsidRPr="00E13922">
        <w:rPr>
          <w:rFonts w:eastAsia="Calibri"/>
        </w:rPr>
        <w:t xml:space="preserve"> </w:t>
      </w:r>
      <w:r w:rsidRPr="007B7CF8">
        <w:t>user data (for different services) across two 3GPP access networks belonging to the same PLMN (either HPLMN or VPLMN), assuming data anchoring in the HPLMN.</w:t>
      </w:r>
    </w:p>
    <w:p w14:paraId="614BD11A" w14:textId="77777777" w:rsidR="00903C1F" w:rsidRPr="007B7CF8" w:rsidRDefault="00903C1F" w:rsidP="00903C1F">
      <w:r w:rsidRPr="007B7CF8">
        <w:t xml:space="preserve">Subject to </w:t>
      </w:r>
      <w:r>
        <w:t>HPLMN</w:t>
      </w:r>
      <w:r w:rsidRPr="007B7CF8">
        <w:t xml:space="preserve"> policy</w:t>
      </w:r>
      <w:r>
        <w:t xml:space="preserve"> and network control</w:t>
      </w:r>
      <w:r w:rsidRPr="007B7CF8">
        <w:t>, the 5G system shall be able to support mechanisms to enable traffic steering and</w:t>
      </w:r>
      <w:r>
        <w:t>/or</w:t>
      </w:r>
      <w:r w:rsidRPr="007B7CF8">
        <w:t xml:space="preserve"> switching of </w:t>
      </w:r>
      <w:r>
        <w:rPr>
          <w:rFonts w:eastAsia="Calibri"/>
        </w:rPr>
        <w:t xml:space="preserve">a </w:t>
      </w:r>
      <w:r>
        <w:t>DualSteer device’s</w:t>
      </w:r>
      <w:r w:rsidRPr="007B7CF8">
        <w:t xml:space="preserve"> user data (for different services) across two 3GPP access networks belonging to two PLMNs, assuming a business</w:t>
      </w:r>
      <w:r>
        <w:t>/roaming</w:t>
      </w:r>
      <w:r w:rsidRPr="007B7CF8">
        <w:t xml:space="preserve"> agreement between </w:t>
      </w:r>
      <w:r>
        <w:t xml:space="preserve">PLMN </w:t>
      </w:r>
      <w:r w:rsidRPr="007B7CF8">
        <w:t xml:space="preserve">operators </w:t>
      </w:r>
      <w:r>
        <w:t>(if different),</w:t>
      </w:r>
      <w:r w:rsidRPr="007B7CF8">
        <w:t xml:space="preserve"> data anchoring in the HPLMN and non-simultaneous transmission over the two networks. </w:t>
      </w:r>
    </w:p>
    <w:p w14:paraId="34A1BF8B" w14:textId="77777777" w:rsidR="00903C1F" w:rsidRPr="007B7CF8" w:rsidRDefault="00903C1F" w:rsidP="00903C1F">
      <w:pPr>
        <w:rPr>
          <w:lang w:val="en-US"/>
        </w:rPr>
      </w:pPr>
      <w:r w:rsidRPr="007B7CF8">
        <w:t xml:space="preserve">Subject to </w:t>
      </w:r>
      <w:r>
        <w:t>HPLMN</w:t>
      </w:r>
      <w:r w:rsidRPr="007B7CF8">
        <w:t xml:space="preserve"> policy</w:t>
      </w:r>
      <w:r>
        <w:t xml:space="preserve"> and network control</w:t>
      </w:r>
      <w:r w:rsidRPr="007B7CF8">
        <w:t>, the 5G system may be able to support mechanisms to enable traffic steering and</w:t>
      </w:r>
      <w:r>
        <w:t>/or</w:t>
      </w:r>
      <w:r w:rsidRPr="007B7CF8">
        <w:t xml:space="preserve"> switching </w:t>
      </w:r>
      <w:r>
        <w:t xml:space="preserve">with </w:t>
      </w:r>
      <w:r w:rsidRPr="007B7CF8">
        <w:t>simultaneous</w:t>
      </w:r>
      <w:r>
        <w:t xml:space="preserve"> transmission</w:t>
      </w:r>
      <w:r w:rsidRPr="007B7CF8">
        <w:t xml:space="preserve"> of </w:t>
      </w:r>
      <w:r>
        <w:rPr>
          <w:rFonts w:eastAsia="Calibri"/>
        </w:rPr>
        <w:t xml:space="preserve">a </w:t>
      </w:r>
      <w:r>
        <w:t>DualSteer device’s</w:t>
      </w:r>
      <w:r w:rsidRPr="00E13922">
        <w:rPr>
          <w:rFonts w:eastAsia="Calibri"/>
        </w:rPr>
        <w:t xml:space="preserve"> </w:t>
      </w:r>
      <w:r w:rsidRPr="007B7CF8">
        <w:t>user data (for different services) across two 3GPP access networks belonging to two PLMNs, assuming a business</w:t>
      </w:r>
      <w:r>
        <w:t>/roaming</w:t>
      </w:r>
      <w:r w:rsidRPr="007B7CF8">
        <w:t xml:space="preserve"> agreement between </w:t>
      </w:r>
      <w:r>
        <w:t xml:space="preserve">PLMN </w:t>
      </w:r>
      <w:r w:rsidRPr="007B7CF8">
        <w:t>operators</w:t>
      </w:r>
      <w:r>
        <w:t xml:space="preserve"> (if different)</w:t>
      </w:r>
      <w:r w:rsidRPr="007B7CF8">
        <w:t xml:space="preserve"> and HPLMN data anchoring.</w:t>
      </w:r>
    </w:p>
    <w:p w14:paraId="3C3DFCF5" w14:textId="77777777" w:rsidR="00903C1F" w:rsidRPr="007B7CF8" w:rsidRDefault="00903C1F" w:rsidP="00903C1F">
      <w:pPr>
        <w:pStyle w:val="NO"/>
      </w:pPr>
      <w:r w:rsidRPr="007B7CF8">
        <w:t xml:space="preserve">NOTE 1: </w:t>
      </w:r>
      <w:r>
        <w:t xml:space="preserve">Inter-PLMN requirements can apply also to </w:t>
      </w:r>
      <w:r w:rsidRPr="007B7CF8">
        <w:t>PLMN-NPN scenarios assum</w:t>
      </w:r>
      <w:r>
        <w:t>ing</w:t>
      </w:r>
      <w:r w:rsidRPr="007B7CF8">
        <w:t xml:space="preserve"> a PLMN-integrated NPN (NPN hosted by a PLMN or offered as a slice of a PLMN).</w:t>
      </w:r>
    </w:p>
    <w:p w14:paraId="311E0518" w14:textId="77777777" w:rsidR="00903C1F" w:rsidRPr="007B7CF8" w:rsidRDefault="00903C1F" w:rsidP="00903C1F">
      <w:r w:rsidRPr="007B7CF8">
        <w:t>For traffic steering and</w:t>
      </w:r>
      <w:r>
        <w:t>/or</w:t>
      </w:r>
      <w:r w:rsidRPr="007B7CF8">
        <w:t xml:space="preserve"> switching of user data across two 3GPP access networks, the 5G system shall be able to allow a HPLMN to provide policies and criteria </w:t>
      </w:r>
      <w:r>
        <w:t xml:space="preserve">for a DualSteer device </w:t>
      </w:r>
      <w:r w:rsidRPr="007B7CF8">
        <w:t>to connect to an additional PLMN/NPN, or an additional RAT within the same PLMN.</w:t>
      </w:r>
    </w:p>
    <w:p w14:paraId="67B62523" w14:textId="77777777" w:rsidR="00903C1F" w:rsidRDefault="00903C1F" w:rsidP="00903C1F">
      <w:pPr>
        <w:pStyle w:val="NO"/>
      </w:pPr>
      <w:r w:rsidRPr="00E00A11">
        <w:t xml:space="preserve">NOTE </w:t>
      </w:r>
      <w:r>
        <w:t>2</w:t>
      </w:r>
      <w:r w:rsidRPr="00E00A11">
        <w:t>:</w:t>
      </w:r>
      <w:r>
        <w:t xml:space="preserve"> The above requirements assume configuration of t</w:t>
      </w:r>
      <w:r w:rsidRPr="00E477E2">
        <w:t>raffic policies, under HPLMN control or negotiated between the HPLMN and other network operators, consider</w:t>
      </w:r>
      <w:r>
        <w:t>ing</w:t>
      </w:r>
      <w:r w:rsidRPr="00E477E2">
        <w:t xml:space="preserve"> e.g., user subscription, application/traffic type, service preference, QoS requirements, location, time, UE </w:t>
      </w:r>
      <w:r>
        <w:t xml:space="preserve">capabilities, </w:t>
      </w:r>
      <w:r w:rsidRPr="00E477E2">
        <w:t>mobility, connectivity conditions</w:t>
      </w:r>
      <w:r w:rsidRPr="00925EB4">
        <w:t>.</w:t>
      </w:r>
    </w:p>
    <w:p w14:paraId="51BB8B20" w14:textId="77777777" w:rsidR="00903C1F" w:rsidRPr="005B6D8B" w:rsidRDefault="00903C1F" w:rsidP="00903C1F">
      <w:pPr>
        <w:pStyle w:val="NO"/>
        <w:ind w:left="0" w:firstLine="0"/>
      </w:pPr>
      <w:r>
        <w:t>For any particular service, at any given time, the DualSteer device shall transmit all traffic of that service using only a single 3GPP access network.</w:t>
      </w:r>
    </w:p>
    <w:p w14:paraId="22D53B8B" w14:textId="77777777" w:rsidR="00903C1F" w:rsidRPr="007E1291" w:rsidRDefault="00903C1F" w:rsidP="00903C1F">
      <w:pPr>
        <w:pStyle w:val="Heading4"/>
        <w:rPr>
          <w:lang w:eastAsia="zh-CN"/>
        </w:rPr>
      </w:pPr>
      <w:bookmarkStart w:id="72" w:name="_Toc201931230"/>
      <w:r w:rsidRPr="007E1291">
        <w:rPr>
          <w:lang w:eastAsia="zh-CN"/>
        </w:rPr>
        <w:t>6.</w:t>
      </w:r>
      <w:r>
        <w:rPr>
          <w:lang w:eastAsia="zh-CN"/>
        </w:rPr>
        <w:t>50</w:t>
      </w:r>
      <w:r w:rsidRPr="007E1291">
        <w:rPr>
          <w:lang w:eastAsia="zh-CN"/>
        </w:rPr>
        <w:t>.2.</w:t>
      </w:r>
      <w:r>
        <w:rPr>
          <w:lang w:eastAsia="zh-CN"/>
        </w:rPr>
        <w:t>2</w:t>
      </w:r>
      <w:r w:rsidRPr="007E1291">
        <w:rPr>
          <w:lang w:eastAsia="zh-CN"/>
        </w:rPr>
        <w:tab/>
      </w:r>
      <w:r w:rsidRPr="005231BD">
        <w:rPr>
          <w:lang w:eastAsia="zh-CN"/>
        </w:rPr>
        <w:t>Mobility and connectivity changes</w:t>
      </w:r>
      <w:bookmarkEnd w:id="72"/>
    </w:p>
    <w:p w14:paraId="695A1311" w14:textId="77777777" w:rsidR="00903C1F" w:rsidRPr="00782DF1" w:rsidRDefault="00903C1F" w:rsidP="00903C1F">
      <w:r>
        <w:t>Subject to HPLMN</w:t>
      </w:r>
      <w:r w:rsidRPr="007B7CF8">
        <w:t xml:space="preserve"> </w:t>
      </w:r>
      <w:r w:rsidRPr="00B133D7">
        <w:t>policy</w:t>
      </w:r>
      <w:r>
        <w:t xml:space="preserve"> and network control, t</w:t>
      </w:r>
      <w:r w:rsidRPr="00782DF1">
        <w:t xml:space="preserve">he 5G system shall be able to </w:t>
      </w:r>
      <w:r w:rsidRPr="00E477E2">
        <w:t xml:space="preserve">support mechanisms to </w:t>
      </w:r>
      <w:r>
        <w:t>minimize service interruption</w:t>
      </w:r>
      <w:r w:rsidRPr="00E477E2">
        <w:t xml:space="preserve"> when </w:t>
      </w:r>
      <w:r w:rsidRPr="00C36058">
        <w:t xml:space="preserve">switching </w:t>
      </w:r>
      <w:r>
        <w:rPr>
          <w:rFonts w:eastAsia="Calibri"/>
        </w:rPr>
        <w:t xml:space="preserve">a </w:t>
      </w:r>
      <w:r>
        <w:t>DualSteer device’s</w:t>
      </w:r>
      <w:r w:rsidRPr="00E13922">
        <w:rPr>
          <w:rFonts w:eastAsia="Calibri"/>
        </w:rPr>
        <w:t xml:space="preserve"> </w:t>
      </w:r>
      <w:r w:rsidRPr="00C36058">
        <w:t>user data, for one or multiple services, between two 3GPP access networks.</w:t>
      </w:r>
      <w:r w:rsidRPr="00782DF1">
        <w:t xml:space="preserve"> </w:t>
      </w:r>
    </w:p>
    <w:p w14:paraId="3F9A6FA2" w14:textId="77777777" w:rsidR="00903C1F" w:rsidRDefault="00903C1F" w:rsidP="00903C1F">
      <w:r>
        <w:t>Subject to HPLMN</w:t>
      </w:r>
      <w:r w:rsidRPr="007B7CF8">
        <w:t xml:space="preserve"> </w:t>
      </w:r>
      <w:r w:rsidRPr="00B133D7">
        <w:t>policy</w:t>
      </w:r>
      <w:r>
        <w:t xml:space="preserve"> and network control, for traffic</w:t>
      </w:r>
      <w:r w:rsidRPr="00E477E2">
        <w:t xml:space="preserve"> steering </w:t>
      </w:r>
      <w:r w:rsidRPr="007B7CF8">
        <w:t>and</w:t>
      </w:r>
      <w:r>
        <w:t>/or</w:t>
      </w:r>
      <w:r w:rsidRPr="007B7CF8">
        <w:t xml:space="preserve"> </w:t>
      </w:r>
      <w:r w:rsidRPr="00E477E2">
        <w:t>switching</w:t>
      </w:r>
      <w:r>
        <w:t xml:space="preserve"> </w:t>
      </w:r>
      <w:r w:rsidRPr="00E477E2">
        <w:t>of user data across two 3GPP access networks</w:t>
      </w:r>
      <w:r w:rsidRPr="007B7CF8">
        <w:t>, the</w:t>
      </w:r>
      <w:r w:rsidRPr="00782DF1">
        <w:t xml:space="preserve"> 5G system </w:t>
      </w:r>
      <w:r>
        <w:t>may</w:t>
      </w:r>
      <w:r w:rsidRPr="00782DF1">
        <w:t xml:space="preserve"> be able to </w:t>
      </w:r>
      <w:r w:rsidRPr="00E477E2">
        <w:t xml:space="preserve">support </w:t>
      </w:r>
      <w:r>
        <w:t>mechanisms</w:t>
      </w:r>
      <w:r w:rsidRPr="00E477E2">
        <w:t xml:space="preserve"> </w:t>
      </w:r>
      <w:r>
        <w:t>to change one</w:t>
      </w:r>
      <w:r w:rsidRPr="00E477E2">
        <w:t xml:space="preserve"> 3GPP access network </w:t>
      </w:r>
      <w:r>
        <w:t>to</w:t>
      </w:r>
      <w:r w:rsidRPr="00E477E2">
        <w:t xml:space="preserve"> </w:t>
      </w:r>
      <w:r>
        <w:t>the</w:t>
      </w:r>
      <w:r w:rsidRPr="00E477E2">
        <w:t xml:space="preserve"> non-3GPP access network</w:t>
      </w:r>
      <w:r>
        <w:t xml:space="preserve"> of the same subscription (and vice versa)</w:t>
      </w:r>
      <w:r w:rsidRPr="00782DF1">
        <w:t xml:space="preserve">. </w:t>
      </w:r>
    </w:p>
    <w:p w14:paraId="22B96861" w14:textId="77777777" w:rsidR="00903C1F" w:rsidRPr="007E1291" w:rsidRDefault="00903C1F" w:rsidP="00903C1F">
      <w:pPr>
        <w:pStyle w:val="Heading4"/>
        <w:rPr>
          <w:lang w:eastAsia="zh-CN"/>
        </w:rPr>
      </w:pPr>
      <w:bookmarkStart w:id="73" w:name="_Toc201931231"/>
      <w:r w:rsidRPr="007E1291">
        <w:rPr>
          <w:lang w:eastAsia="zh-CN"/>
        </w:rPr>
        <w:t>6.</w:t>
      </w:r>
      <w:r>
        <w:rPr>
          <w:lang w:eastAsia="zh-CN"/>
        </w:rPr>
        <w:t>50</w:t>
      </w:r>
      <w:r w:rsidRPr="007E1291">
        <w:rPr>
          <w:lang w:eastAsia="zh-CN"/>
        </w:rPr>
        <w:t>.2.</w:t>
      </w:r>
      <w:r>
        <w:rPr>
          <w:lang w:eastAsia="zh-CN"/>
        </w:rPr>
        <w:t>3</w:t>
      </w:r>
      <w:r w:rsidRPr="007E1291">
        <w:rPr>
          <w:lang w:eastAsia="zh-CN"/>
        </w:rPr>
        <w:tab/>
      </w:r>
      <w:r>
        <w:rPr>
          <w:lang w:eastAsia="zh-CN"/>
        </w:rPr>
        <w:t>O</w:t>
      </w:r>
      <w:r w:rsidRPr="00B32E39">
        <w:rPr>
          <w:lang w:eastAsia="zh-CN"/>
        </w:rPr>
        <w:t>ther aspects</w:t>
      </w:r>
      <w:bookmarkEnd w:id="73"/>
    </w:p>
    <w:p w14:paraId="3DE61280" w14:textId="77777777" w:rsidR="00903C1F" w:rsidRPr="00782DF1" w:rsidDel="007432CC" w:rsidRDefault="00903C1F" w:rsidP="00903C1F">
      <w:pPr>
        <w:rPr>
          <w:del w:id="74" w:author="Almodovar Chico, J.L. (José)" w:date="2025-07-23T18:47:00Z" w16du:dateUtc="2025-07-23T16:47:00Z"/>
        </w:rPr>
      </w:pPr>
      <w:del w:id="75" w:author="Almodovar Chico, J.L. (José)" w:date="2025-07-23T18:47:00Z" w16du:dateUtc="2025-07-23T16:47:00Z">
        <w:r w:rsidDel="007432CC">
          <w:delText>Subject to</w:delText>
        </w:r>
        <w:r w:rsidRPr="00B133D7" w:rsidDel="007432CC">
          <w:delText xml:space="preserve"> </w:delText>
        </w:r>
        <w:r w:rsidDel="007432CC">
          <w:delText>HPLMN</w:delText>
        </w:r>
        <w:r w:rsidRPr="007B7CF8" w:rsidDel="007432CC">
          <w:delText xml:space="preserve"> </w:delText>
        </w:r>
        <w:r w:rsidRPr="00B133D7" w:rsidDel="007432CC">
          <w:delText>policy</w:delText>
        </w:r>
        <w:r w:rsidDel="007432CC">
          <w:delText xml:space="preserve"> and network control</w:delText>
        </w:r>
        <w:r w:rsidRPr="00B133D7" w:rsidDel="007432CC">
          <w:delText xml:space="preserve">, </w:delText>
        </w:r>
        <w:r w:rsidDel="007432CC">
          <w:delText>t</w:delText>
        </w:r>
        <w:r w:rsidRPr="00782DF1" w:rsidDel="007432CC">
          <w:delText xml:space="preserve">he 5G system shall be able to </w:delText>
        </w:r>
        <w:r w:rsidRPr="00E477E2" w:rsidDel="007432CC">
          <w:delText>collect charging information</w:delText>
        </w:r>
        <w:r w:rsidDel="007432CC">
          <w:delText xml:space="preserve"> related to traffic </w:delText>
        </w:r>
        <w:r w:rsidRPr="00E477E2" w:rsidDel="007432CC">
          <w:delText xml:space="preserve">steering </w:delText>
        </w:r>
        <w:r w:rsidRPr="007B7CF8" w:rsidDel="007432CC">
          <w:delText>and</w:delText>
        </w:r>
        <w:r w:rsidDel="007432CC">
          <w:delText>/or</w:delText>
        </w:r>
        <w:r w:rsidRPr="007B7CF8" w:rsidDel="007432CC">
          <w:delText xml:space="preserve"> </w:delText>
        </w:r>
        <w:r w:rsidRPr="00E477E2" w:rsidDel="007432CC">
          <w:delText xml:space="preserve">switching of </w:delText>
        </w:r>
        <w:r w:rsidDel="007432CC">
          <w:rPr>
            <w:rFonts w:eastAsia="Calibri"/>
          </w:rPr>
          <w:delText xml:space="preserve">a </w:delText>
        </w:r>
        <w:r w:rsidDel="007432CC">
          <w:delText>DualSteer device’s</w:delText>
        </w:r>
        <w:r w:rsidRPr="00E13922" w:rsidDel="007432CC">
          <w:rPr>
            <w:rFonts w:eastAsia="Calibri"/>
          </w:rPr>
          <w:delText xml:space="preserve"> </w:delText>
        </w:r>
        <w:r w:rsidRPr="00E477E2" w:rsidDel="007432CC">
          <w:delText>user data across two 3GPP access networks</w:delText>
        </w:r>
        <w:r w:rsidRPr="00782DF1" w:rsidDel="007432CC">
          <w:delText xml:space="preserve">. </w:delText>
        </w:r>
      </w:del>
    </w:p>
    <w:p w14:paraId="3E609A5B" w14:textId="77777777" w:rsidR="00903C1F" w:rsidDel="007432CC" w:rsidRDefault="00903C1F" w:rsidP="00903C1F">
      <w:pPr>
        <w:pStyle w:val="NO"/>
        <w:rPr>
          <w:del w:id="76" w:author="Almodovar Chico, J.L. (José)" w:date="2025-07-23T18:47:00Z" w16du:dateUtc="2025-07-23T16:47:00Z"/>
        </w:rPr>
      </w:pPr>
      <w:del w:id="77" w:author="Almodovar Chico, J.L. (José)" w:date="2025-07-23T18:47:00Z" w16du:dateUtc="2025-07-23T16:47:00Z">
        <w:r w:rsidRPr="00E00A11" w:rsidDel="007432CC">
          <w:delText xml:space="preserve">NOTE </w:delText>
        </w:r>
        <w:r w:rsidDel="007432CC">
          <w:delText>1</w:delText>
        </w:r>
        <w:r w:rsidRPr="00E00A11" w:rsidDel="007432CC">
          <w:delText>:</w:delText>
        </w:r>
        <w:r w:rsidDel="007432CC">
          <w:delText xml:space="preserve"> Charging information should be collected for both 3GPP access networks; </w:delText>
        </w:r>
        <w:r w:rsidRPr="00E477E2" w:rsidDel="007432CC">
          <w:delText>in case the two 3GPP access networks belong to different PLMNs,</w:delText>
        </w:r>
        <w:r w:rsidDel="007432CC">
          <w:delText xml:space="preserve"> or a PLMN and NPN,</w:delText>
        </w:r>
        <w:r w:rsidRPr="00E477E2" w:rsidDel="007432CC">
          <w:delText xml:space="preserve"> a proper business</w:delText>
        </w:r>
        <w:r w:rsidDel="007432CC">
          <w:delText>/roaming</w:delText>
        </w:r>
        <w:r w:rsidRPr="00E477E2" w:rsidDel="007432CC">
          <w:delText xml:space="preserve"> agreement among network operators is assumed</w:delText>
        </w:r>
        <w:r w:rsidDel="007432CC">
          <w:delText>.</w:delText>
        </w:r>
      </w:del>
    </w:p>
    <w:p w14:paraId="1B0E7771" w14:textId="77777777" w:rsidR="00903C1F" w:rsidRPr="00782DF1" w:rsidRDefault="00903C1F" w:rsidP="00903C1F">
      <w:r>
        <w:t>Subject to</w:t>
      </w:r>
      <w:r w:rsidRPr="00B133D7">
        <w:t xml:space="preserve"> </w:t>
      </w:r>
      <w:r>
        <w:t xml:space="preserve">home network operator </w:t>
      </w:r>
      <w:r w:rsidRPr="00B133D7">
        <w:t>policy</w:t>
      </w:r>
      <w:r>
        <w:t xml:space="preserve"> and network control</w:t>
      </w:r>
      <w:r w:rsidRPr="00B133D7">
        <w:t xml:space="preserve">, the 5G system shall be able to support </w:t>
      </w:r>
      <w:r>
        <w:t xml:space="preserve">traffic </w:t>
      </w:r>
      <w:r w:rsidRPr="00B133D7">
        <w:t>steering</w:t>
      </w:r>
      <w:r>
        <w:t xml:space="preserve"> </w:t>
      </w:r>
      <w:r w:rsidRPr="007B7CF8">
        <w:t>and</w:t>
      </w:r>
      <w:r>
        <w:t>/or</w:t>
      </w:r>
      <w:r w:rsidRPr="007B7CF8">
        <w:t xml:space="preserve"> </w:t>
      </w:r>
      <w:r w:rsidRPr="00B133D7">
        <w:t>switching</w:t>
      </w:r>
      <w:r>
        <w:t xml:space="preserve"> of </w:t>
      </w:r>
      <w:r>
        <w:rPr>
          <w:rFonts w:eastAsia="Calibri"/>
        </w:rPr>
        <w:t xml:space="preserve">a </w:t>
      </w:r>
      <w:r>
        <w:t>DualSteer device’s</w:t>
      </w:r>
      <w:r w:rsidRPr="00E13922">
        <w:rPr>
          <w:rFonts w:eastAsia="Calibri"/>
        </w:rPr>
        <w:t xml:space="preserve"> </w:t>
      </w:r>
      <w:r w:rsidRPr="00B133D7">
        <w:t xml:space="preserve">user data between a NPN and a PLMN, for one or more </w:t>
      </w:r>
      <w:r>
        <w:rPr>
          <w:rFonts w:eastAsia="Calibri"/>
        </w:rPr>
        <w:t xml:space="preserve">a </w:t>
      </w:r>
      <w:r>
        <w:t>DualSteer devices</w:t>
      </w:r>
      <w:r w:rsidRPr="00B133D7">
        <w:t xml:space="preserve"> with a NPN subscription</w:t>
      </w:r>
      <w:r>
        <w:t xml:space="preserve"> </w:t>
      </w:r>
      <w:r w:rsidRPr="00B133D7">
        <w:t xml:space="preserve">accessing NPN services, to meet specific QoS requirements for each </w:t>
      </w:r>
      <w:r>
        <w:t xml:space="preserve">device, assuming </w:t>
      </w:r>
      <w:r w:rsidRPr="00CA61AB">
        <w:rPr>
          <w:lang w:val="en-US"/>
        </w:rPr>
        <w:t>non</w:t>
      </w:r>
      <w:r>
        <w:rPr>
          <w:lang w:val="en-US"/>
        </w:rPr>
        <w:t>-</w:t>
      </w:r>
      <w:r w:rsidRPr="00CA61AB">
        <w:rPr>
          <w:lang w:val="en-US"/>
        </w:rPr>
        <w:t>simultaneous transmission over the two 3GPP access networks</w:t>
      </w:r>
      <w:r w:rsidRPr="00782DF1">
        <w:t xml:space="preserve">. </w:t>
      </w:r>
    </w:p>
    <w:p w14:paraId="1508F07C" w14:textId="77777777" w:rsidR="00903C1F" w:rsidRDefault="00903C1F" w:rsidP="00903C1F">
      <w:pPr>
        <w:pStyle w:val="NO"/>
      </w:pPr>
      <w:r w:rsidRPr="00E00A11">
        <w:t xml:space="preserve">NOTE </w:t>
      </w:r>
      <w:r>
        <w:t>2</w:t>
      </w:r>
      <w:r w:rsidRPr="00E00A11">
        <w:t>:</w:t>
      </w:r>
      <w:r>
        <w:t xml:space="preserve"> T</w:t>
      </w:r>
      <w:r w:rsidRPr="00E477E2">
        <w:t xml:space="preserve">he above assumes a NPN hosted by a PLMN or offered as a slice of a PLMN, data </w:t>
      </w:r>
      <w:r w:rsidRPr="00C96526">
        <w:t>anchoring in the NPN</w:t>
      </w:r>
      <w:r>
        <w:t>, and a business/roaming agreement between the PLMN and the NPN operator (if different).</w:t>
      </w:r>
    </w:p>
    <w:p w14:paraId="12FE9500"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BA6CD35" w14:textId="77777777" w:rsidR="00903C1F" w:rsidRDefault="00903C1F" w:rsidP="00903C1F">
      <w:pPr>
        <w:pStyle w:val="Heading1"/>
        <w:rPr>
          <w:ins w:id="78" w:author="Almodovar Chico, J.L. (José)" w:date="2025-08-25T14:08:00Z" w16du:dateUtc="2025-08-25T12:08:00Z"/>
        </w:rPr>
      </w:pPr>
      <w:bookmarkStart w:id="79" w:name="_Toc201931276"/>
      <w:r w:rsidRPr="00FF3908">
        <w:t>9</w:t>
      </w:r>
      <w:r w:rsidRPr="00FF3908">
        <w:tab/>
        <w:t>Charging aspects</w:t>
      </w:r>
      <w:bookmarkEnd w:id="79"/>
    </w:p>
    <w:p w14:paraId="061A1B88" w14:textId="77777777" w:rsidR="00F946FB" w:rsidRDefault="00F946FB" w:rsidP="00F946FB">
      <w:pPr>
        <w:pStyle w:val="Heading2"/>
        <w:rPr>
          <w:ins w:id="80" w:author="Almodovar Chico, J.L. (José)" w:date="2025-08-25T14:08:00Z" w16du:dateUtc="2025-08-25T12:08:00Z"/>
        </w:rPr>
      </w:pPr>
      <w:bookmarkStart w:id="81" w:name="_Hlk207038860"/>
      <w:ins w:id="82" w:author="Almodovar Chico, J.L. (José)" w:date="2025-08-25T14:08:00Z" w16du:dateUtc="2025-08-25T12:08:00Z">
        <w:r>
          <w:t xml:space="preserve">9.0 </w:t>
        </w:r>
        <w:r>
          <w:tab/>
          <w:t>Introduction</w:t>
        </w:r>
      </w:ins>
    </w:p>
    <w:p w14:paraId="41B5B064" w14:textId="2BE94EF7" w:rsidR="00F946FB" w:rsidRPr="00F946FB" w:rsidDel="00245BD0" w:rsidRDefault="00245BD0" w:rsidP="00F946FB">
      <w:pPr>
        <w:jc w:val="both"/>
        <w:rPr>
          <w:del w:id="83" w:author="Almodovar Chico, J.L. (José)" w:date="2025-08-28T10:13:00Z" w16du:dateUtc="2025-08-28T08:13:00Z"/>
        </w:rPr>
      </w:pPr>
      <w:bookmarkStart w:id="84" w:name="_Hlk207038848"/>
      <w:ins w:id="85" w:author="Almodovar Chico, J.L. (José)" w:date="2025-08-28T10:13:00Z" w16du:dateUtc="2025-08-28T08:13:00Z">
        <w:r>
          <w:t xml:space="preserve">This clause addresses the charging aspects of the different services/features described in the present document. Functional service requirements for the respective services/features can be found in the subclauses with the respective titles under clause 6.  </w:t>
        </w:r>
      </w:ins>
    </w:p>
    <w:p w14:paraId="591B4A89" w14:textId="77777777" w:rsidR="00903C1F" w:rsidRPr="003030C4" w:rsidRDefault="00903C1F" w:rsidP="00903C1F">
      <w:pPr>
        <w:pStyle w:val="Heading2"/>
      </w:pPr>
      <w:bookmarkStart w:id="86" w:name="_Toc45387787"/>
      <w:bookmarkStart w:id="87" w:name="_Toc52638832"/>
      <w:bookmarkStart w:id="88" w:name="_Toc59116917"/>
      <w:bookmarkStart w:id="89" w:name="_Toc61885750"/>
      <w:bookmarkStart w:id="90" w:name="_Toc201931277"/>
      <w:bookmarkEnd w:id="81"/>
      <w:bookmarkEnd w:id="84"/>
      <w:r>
        <w:t>9.1</w:t>
      </w:r>
      <w:r>
        <w:tab/>
        <w:t>General</w:t>
      </w:r>
      <w:bookmarkEnd w:id="86"/>
      <w:bookmarkEnd w:id="87"/>
      <w:bookmarkEnd w:id="88"/>
      <w:bookmarkEnd w:id="89"/>
      <w:bookmarkEnd w:id="90"/>
    </w:p>
    <w:p w14:paraId="07075346" w14:textId="77777777" w:rsidR="00903C1F" w:rsidRDefault="00903C1F" w:rsidP="00903C1F">
      <w:pPr>
        <w:rPr>
          <w:lang w:eastAsia="zh-CN"/>
        </w:rPr>
      </w:pPr>
      <w:r w:rsidRPr="00374AC8">
        <w:rPr>
          <w:lang w:eastAsia="zh-CN"/>
        </w:rPr>
        <w:t>The following set of requirements complement the requirements listed in 3GPP TS 22.115</w:t>
      </w:r>
      <w:r>
        <w:rPr>
          <w:lang w:eastAsia="zh-CN"/>
        </w:rPr>
        <w:t xml:space="preserve"> [11]</w:t>
      </w:r>
      <w:r w:rsidRPr="00374AC8">
        <w:rPr>
          <w:lang w:eastAsia="zh-CN"/>
        </w:rPr>
        <w:t xml:space="preserve">. </w:t>
      </w:r>
      <w:r w:rsidRPr="00254DD6">
        <w:rPr>
          <w:lang w:eastAsia="zh-CN"/>
        </w:rPr>
        <w:t>The requirements apply for both home and roaming cases.</w:t>
      </w:r>
      <w:r w:rsidRPr="0009619A">
        <w:rPr>
          <w:rFonts w:hint="eastAsia"/>
          <w:lang w:eastAsia="zh-CN"/>
        </w:rPr>
        <w:t xml:space="preserve"> </w:t>
      </w:r>
    </w:p>
    <w:p w14:paraId="3F124E51" w14:textId="77777777" w:rsidR="00903C1F" w:rsidRPr="004B7FAB" w:rsidRDefault="00903C1F" w:rsidP="00903C1F">
      <w:pPr>
        <w:rPr>
          <w:lang w:eastAsia="zh-CN"/>
        </w:rPr>
      </w:pPr>
      <w:r>
        <w:t>The 5G core network shall support collection of all charging information on either a network or a slice basis.</w:t>
      </w:r>
    </w:p>
    <w:p w14:paraId="3C534182" w14:textId="77777777" w:rsidR="00903C1F" w:rsidRPr="00254DD6" w:rsidRDefault="00903C1F" w:rsidP="00903C1F">
      <w:pPr>
        <w:rPr>
          <w:i/>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for alternative authentication mechanisms.</w:t>
      </w:r>
    </w:p>
    <w:p w14:paraId="6104E806" w14:textId="77777777" w:rsidR="00903C1F" w:rsidRPr="00254DD6"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associated with each serving MNO when multi-network connectivity is used under the control of the home operator.</w:t>
      </w:r>
    </w:p>
    <w:p w14:paraId="1446192E" w14:textId="77777777" w:rsidR="00903C1F" w:rsidRPr="00254DD6"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charging for services/applications in an operator</w:t>
      </w:r>
      <w:r>
        <w:rPr>
          <w:lang w:eastAsia="zh-CN"/>
        </w:rPr>
        <w:t>’</w:t>
      </w:r>
      <w:r w:rsidRPr="00254DD6">
        <w:rPr>
          <w:lang w:eastAsia="zh-CN"/>
        </w:rPr>
        <w:t>s Service Hosting Environment.</w:t>
      </w:r>
    </w:p>
    <w:p w14:paraId="6040BBDF" w14:textId="77777777" w:rsidR="00903C1F" w:rsidRPr="00254DD6"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charging for content delivered from a content caching application.</w:t>
      </w:r>
    </w:p>
    <w:p w14:paraId="2E7442C3" w14:textId="77777777" w:rsidR="00903C1F"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based on the access type (</w:t>
      </w:r>
      <w:r>
        <w:rPr>
          <w:lang w:eastAsia="zh-CN"/>
        </w:rPr>
        <w:t>e.g.</w:t>
      </w:r>
      <w:r w:rsidRPr="00254DD6">
        <w:rPr>
          <w:lang w:eastAsia="zh-CN"/>
        </w:rPr>
        <w:t xml:space="preserve"> 3GPP, non-3GPP</w:t>
      </w:r>
      <w:r>
        <w:rPr>
          <w:lang w:eastAsia="zh-CN"/>
        </w:rPr>
        <w:t>, satellite access</w:t>
      </w:r>
      <w:r w:rsidRPr="00254DD6">
        <w:rPr>
          <w:lang w:eastAsia="zh-CN"/>
        </w:rPr>
        <w:t>).</w:t>
      </w:r>
    </w:p>
    <w:p w14:paraId="3D320A22" w14:textId="77777777" w:rsidR="00903C1F" w:rsidRPr="00254DD6" w:rsidRDefault="00903C1F" w:rsidP="00903C1F">
      <w:pPr>
        <w:rPr>
          <w:lang w:eastAsia="zh-CN"/>
        </w:rPr>
      </w:pPr>
      <w:r w:rsidRPr="00374AC8">
        <w:rPr>
          <w:lang w:eastAsia="zh-CN"/>
        </w:rPr>
        <w:t>The 5G core network shall support collection of charging information based on the slice that the UE accesses.</w:t>
      </w:r>
    </w:p>
    <w:p w14:paraId="43BB8548" w14:textId="77777777" w:rsidR="00903C1F" w:rsidRDefault="00903C1F" w:rsidP="00903C1F">
      <w:r>
        <w:t>The 5G system shall be able to generate charging information regarding the used radio resources e.g. used frequency bands.</w:t>
      </w:r>
    </w:p>
    <w:p w14:paraId="0BF4E736" w14:textId="77777777" w:rsidR="00903C1F" w:rsidRDefault="00903C1F" w:rsidP="00903C1F">
      <w:r w:rsidRPr="00254DD6">
        <w:t xml:space="preserve">The </w:t>
      </w:r>
      <w:r>
        <w:rPr>
          <w:lang w:eastAsia="zh-CN"/>
        </w:rPr>
        <w:t>5G</w:t>
      </w:r>
      <w:r w:rsidRPr="00254DD6">
        <w:t xml:space="preserve"> core network shall support </w:t>
      </w:r>
      <w:r w:rsidRPr="0092308D">
        <w:t xml:space="preserve">collection of </w:t>
      </w:r>
      <w:r w:rsidRPr="00254DD6">
        <w:t xml:space="preserve">charging </w:t>
      </w:r>
      <w:r w:rsidRPr="0092308D">
        <w:t xml:space="preserve">information </w:t>
      </w:r>
      <w:r w:rsidRPr="00254DD6">
        <w:t xml:space="preserve">based on </w:t>
      </w:r>
      <w:r w:rsidRPr="0092308D">
        <w:t>the</w:t>
      </w:r>
      <w:r w:rsidRPr="0009619A">
        <w:t xml:space="preserve"> </w:t>
      </w:r>
      <w:r>
        <w:t>capacity and</w:t>
      </w:r>
      <w:r w:rsidRPr="0092308D">
        <w:t xml:space="preserve"> performance metrics</w:t>
      </w:r>
      <w:r w:rsidRPr="00254DD6">
        <w:t>.</w:t>
      </w:r>
    </w:p>
    <w:p w14:paraId="4D56C41B" w14:textId="77777777" w:rsidR="00903C1F" w:rsidRDefault="00903C1F" w:rsidP="00903C1F">
      <w:pPr>
        <w:rPr>
          <w:lang w:eastAsia="zh-CN"/>
        </w:rPr>
      </w:pPr>
      <w:r>
        <w:t>The 5G system shall be able to support an indirect network connection even when the UE is in</w:t>
      </w:r>
      <w:r w:rsidRPr="006E06A7">
        <w:t xml:space="preserve"> E-UTRAN or NG-RAN coverage.</w:t>
      </w:r>
    </w:p>
    <w:p w14:paraId="14AE1036" w14:textId="77777777" w:rsidR="00903C1F" w:rsidRPr="007A3864" w:rsidRDefault="00903C1F" w:rsidP="00903C1F">
      <w:r w:rsidRPr="00861C0B">
        <w:t>The 5G system shall be able to support mechanisms to differentiate charging information for traffic carried over satellite backhaul</w:t>
      </w:r>
      <w:r w:rsidRPr="00861C0B">
        <w:rPr>
          <w:rFonts w:hint="eastAsia"/>
        </w:rPr>
        <w:t>.</w:t>
      </w:r>
    </w:p>
    <w:p w14:paraId="74B09745" w14:textId="77777777" w:rsidR="00903C1F" w:rsidRDefault="00903C1F" w:rsidP="00903C1F">
      <w:r w:rsidRPr="00FA6DB9">
        <w:t xml:space="preserve">For service function chaining (see clause </w:t>
      </w:r>
      <w:r>
        <w:t>10</w:t>
      </w:r>
      <w:r w:rsidRPr="00FA6DB9">
        <w:t>) the collection of charging information associated to the use of service functions and the chain of service functions requested by third parties shall be supported.</w:t>
      </w:r>
    </w:p>
    <w:p w14:paraId="35A81FFD" w14:textId="77777777" w:rsidR="00903C1F" w:rsidRDefault="00903C1F" w:rsidP="00903C1F">
      <w:r w:rsidRPr="00A433A7">
        <w:t>The 5G system shall be able to support collection of charging information for a group of UEs, e.g. UEs of a AI/ML FL group.</w:t>
      </w:r>
      <w:bookmarkStart w:id="91" w:name="_Toc45387788"/>
      <w:bookmarkStart w:id="92" w:name="_Toc52638833"/>
      <w:bookmarkStart w:id="93" w:name="_Toc59116918"/>
      <w:bookmarkStart w:id="94" w:name="_Toc61885751"/>
    </w:p>
    <w:p w14:paraId="0DDFF25F" w14:textId="77777777" w:rsidR="00903C1F" w:rsidRDefault="00903C1F" w:rsidP="00903C1F">
      <w:r w:rsidRPr="00B45AC8">
        <w:t>The 5G system shall be able to support charging mechanism for multiple UE exchange data for the same service using the direct device connection.</w:t>
      </w:r>
    </w:p>
    <w:p w14:paraId="6361E899" w14:textId="77777777" w:rsidR="00903C1F" w:rsidRDefault="00903C1F" w:rsidP="00903C1F">
      <w:pPr>
        <w:pStyle w:val="Heading2"/>
        <w:rPr>
          <w:lang w:eastAsia="zh-CN"/>
        </w:rPr>
      </w:pPr>
      <w:bookmarkStart w:id="95" w:name="_Toc201931278"/>
      <w:r>
        <w:rPr>
          <w:lang w:eastAsia="zh-CN"/>
        </w:rPr>
        <w:t>9.2</w:t>
      </w:r>
      <w:r>
        <w:rPr>
          <w:lang w:eastAsia="zh-CN"/>
        </w:rPr>
        <w:tab/>
        <w:t>5G LAN</w:t>
      </w:r>
      <w:bookmarkEnd w:id="91"/>
      <w:bookmarkEnd w:id="92"/>
      <w:bookmarkEnd w:id="93"/>
      <w:bookmarkEnd w:id="94"/>
      <w:bookmarkEnd w:id="95"/>
    </w:p>
    <w:p w14:paraId="3E25175D" w14:textId="77777777" w:rsidR="00903C1F" w:rsidRDefault="00903C1F" w:rsidP="00903C1F">
      <w:pPr>
        <w:rPr>
          <w:lang w:eastAsia="zh-CN"/>
        </w:rPr>
      </w:pPr>
      <w:r>
        <w:rPr>
          <w:lang w:eastAsia="zh-CN"/>
        </w:rPr>
        <w:t>A 5G core network shall support collection of charging information for a 5G LAN-type service based on resource usage (e.g. licensed or unlicensed spectrum, QoS, applications).</w:t>
      </w:r>
    </w:p>
    <w:p w14:paraId="2FFE2633" w14:textId="77777777" w:rsidR="00903C1F" w:rsidRDefault="00903C1F" w:rsidP="00903C1F">
      <w:pPr>
        <w:rPr>
          <w:lang w:eastAsia="zh-CN"/>
        </w:rPr>
      </w:pPr>
      <w:r>
        <w:rPr>
          <w:lang w:eastAsia="zh-CN"/>
        </w:rPr>
        <w:t>The 5G core network shall support collection of charging information for a 5G LAN-type service when a UE joins or leaves a specific private communication.</w:t>
      </w:r>
    </w:p>
    <w:p w14:paraId="440C3D15" w14:textId="77777777" w:rsidR="00903C1F" w:rsidRDefault="00903C1F" w:rsidP="00903C1F">
      <w:pPr>
        <w:rPr>
          <w:lang w:eastAsia="zh-CN"/>
        </w:rPr>
      </w:pPr>
      <w:r>
        <w:rPr>
          <w:lang w:eastAsia="zh-CN"/>
        </w:rPr>
        <w:t>The 5G core network shall support collection of charging information for a 5G LAN-type service for both home and roaming UEs based on the UE’s HPLMN.</w:t>
      </w:r>
    </w:p>
    <w:p w14:paraId="24901E34" w14:textId="77777777" w:rsidR="00903C1F" w:rsidRDefault="00903C1F" w:rsidP="00903C1F">
      <w:pPr>
        <w:pStyle w:val="Heading2"/>
        <w:rPr>
          <w:lang w:eastAsia="zh-CN"/>
        </w:rPr>
      </w:pPr>
      <w:bookmarkStart w:id="96" w:name="_Toc201931279"/>
      <w:r>
        <w:rPr>
          <w:lang w:eastAsia="zh-CN"/>
        </w:rPr>
        <w:lastRenderedPageBreak/>
        <w:t>9.3</w:t>
      </w:r>
      <w:r>
        <w:rPr>
          <w:lang w:eastAsia="zh-CN"/>
        </w:rPr>
        <w:tab/>
        <w:t>5G Timing Resiliency</w:t>
      </w:r>
      <w:bookmarkEnd w:id="96"/>
      <w:r>
        <w:rPr>
          <w:lang w:eastAsia="zh-CN"/>
        </w:rPr>
        <w:t xml:space="preserve"> </w:t>
      </w:r>
    </w:p>
    <w:p w14:paraId="47E386FC" w14:textId="77777777" w:rsidR="00903C1F" w:rsidRDefault="00903C1F" w:rsidP="00903C1F">
      <w:pPr>
        <w:rPr>
          <w:lang w:eastAsia="zh-CN"/>
        </w:rPr>
      </w:pPr>
      <w:r>
        <w:rPr>
          <w:lang w:eastAsia="zh-CN"/>
        </w:rPr>
        <w:t>The 5G system shall be able to collect charging information based on the timing source (e.g., the source in use, start and stop of source usage).</w:t>
      </w:r>
    </w:p>
    <w:p w14:paraId="7EBE4011" w14:textId="77777777" w:rsidR="00903C1F" w:rsidRDefault="00903C1F" w:rsidP="00903C1F">
      <w:pPr>
        <w:rPr>
          <w:lang w:eastAsia="zh-CN"/>
        </w:rPr>
      </w:pPr>
      <w:r>
        <w:rPr>
          <w:lang w:eastAsia="zh-CN"/>
        </w:rPr>
        <w:t>The 5G system shall be able to collect charging information per UE for use of a timing source (e.g., start/stop time and source used by a UE, timing source used by UE, holdover capability).</w:t>
      </w:r>
    </w:p>
    <w:p w14:paraId="63ACDA2A" w14:textId="77777777" w:rsidR="00903C1F" w:rsidRDefault="00903C1F" w:rsidP="00903C1F">
      <w:pPr>
        <w:rPr>
          <w:lang w:eastAsia="zh-CN"/>
        </w:rPr>
      </w:pPr>
      <w:r>
        <w:rPr>
          <w:lang w:eastAsia="zh-CN"/>
        </w:rPr>
        <w:t>The 5G system shall be able to collect charging information on 5G system timing resiliency (e.g., resiliency KPIs, holdover capability, number of UEs using a certain timing source).</w:t>
      </w:r>
    </w:p>
    <w:p w14:paraId="793A5F30" w14:textId="77777777" w:rsidR="00903C1F" w:rsidRPr="001274B6" w:rsidRDefault="00903C1F" w:rsidP="00903C1F">
      <w:pPr>
        <w:rPr>
          <w:lang w:eastAsia="zh-CN"/>
        </w:rPr>
      </w:pPr>
      <w:r>
        <w:rPr>
          <w:lang w:eastAsia="zh-CN"/>
        </w:rPr>
        <w:t>The 5G system shall be able to collect charging information per application using 5G timing resiliency, including 3rd party application, (e.g., timing resiliency KPIs, holdover capability, number of UEs using a certain timing source).</w:t>
      </w:r>
    </w:p>
    <w:p w14:paraId="4F629DC9" w14:textId="77777777" w:rsidR="00903C1F" w:rsidRDefault="00903C1F" w:rsidP="00903C1F">
      <w:pPr>
        <w:pStyle w:val="Heading2"/>
        <w:rPr>
          <w:lang w:eastAsia="zh-CN"/>
        </w:rPr>
      </w:pPr>
      <w:bookmarkStart w:id="97" w:name="_Toc201931280"/>
      <w:r>
        <w:rPr>
          <w:lang w:eastAsia="zh-CN"/>
        </w:rPr>
        <w:t>9.4</w:t>
      </w:r>
      <w:r>
        <w:rPr>
          <w:lang w:eastAsia="zh-CN"/>
        </w:rPr>
        <w:tab/>
        <w:t>Satellite Access</w:t>
      </w:r>
      <w:bookmarkEnd w:id="97"/>
      <w:r>
        <w:rPr>
          <w:lang w:eastAsia="zh-CN"/>
        </w:rPr>
        <w:t xml:space="preserve"> </w:t>
      </w:r>
    </w:p>
    <w:p w14:paraId="154C10D9" w14:textId="77777777" w:rsidR="00903C1F" w:rsidRPr="00B0633E" w:rsidRDefault="00903C1F" w:rsidP="00903C1F">
      <w:r w:rsidRPr="00B0633E">
        <w:t xml:space="preserve">In a 5G system with satellite access, charging </w:t>
      </w:r>
      <w:r>
        <w:t xml:space="preserve">data </w:t>
      </w:r>
      <w:r w:rsidRPr="00B0633E">
        <w:t>records associated with satellite access(es) shall include the location of the associated UE(s) with satellite access</w:t>
      </w:r>
      <w:r>
        <w:t>.</w:t>
      </w:r>
    </w:p>
    <w:p w14:paraId="222F0CBB" w14:textId="77777777" w:rsidR="00903C1F" w:rsidRDefault="00903C1F" w:rsidP="00903C1F">
      <w:pPr>
        <w:pStyle w:val="NO"/>
      </w:pPr>
      <w:r w:rsidRPr="00B0633E">
        <w:t>NOTE: The precision of the location of the UE can be based on the capabilities of the UE or of the network.</w:t>
      </w:r>
    </w:p>
    <w:p w14:paraId="020828BF" w14:textId="77777777" w:rsidR="00903C1F" w:rsidRDefault="00903C1F" w:rsidP="00903C1F">
      <w:r>
        <w:t>A 5G system with satellite access supporting S&amp;F Satellite operation shall be able to collect charging information per UE or per application (e.g., number of UEs, data volume, duration, involved satellites).</w:t>
      </w:r>
    </w:p>
    <w:p w14:paraId="0E0FCD74" w14:textId="77777777" w:rsidR="00903C1F" w:rsidRDefault="00903C1F" w:rsidP="00903C1F">
      <w:r>
        <w:t>A 5G system with satellite access shall be able to collect charging information for a UE registered to a HPLMN or a VPLMN, for UE-Satellite-UE communication.</w:t>
      </w:r>
    </w:p>
    <w:p w14:paraId="0F49991D" w14:textId="77777777" w:rsidR="00903C1F" w:rsidRDefault="00903C1F" w:rsidP="00903C1F">
      <w:r>
        <w:t>A 5G system with satellite access supporting multiple satellite orbit types with different characteristics (e.g., altitude, orbital characteristics, satellite capabilities) shall be able to collect and distinguish charging information related to user data traffic across satellites with different orbit types having different characteristics (e.g., LEO, MEO, GEO).</w:t>
      </w:r>
    </w:p>
    <w:p w14:paraId="158399F8" w14:textId="3BA8DAB2" w:rsidR="00903C1F" w:rsidRDefault="00903C1F" w:rsidP="00903C1F">
      <w:pPr>
        <w:rPr>
          <w:ins w:id="98" w:author="Almodovar Chico, J.L. (José)" w:date="2025-07-23T18:20:00Z" w16du:dateUtc="2025-07-23T16:20:00Z"/>
        </w:rPr>
      </w:pPr>
      <w:r>
        <w:t>The 5G system with satellite access supporting connectivity over multiple satellite orbit types with different characteristics (e.g., altitude, orbital characteristics, satellite capabilities) shall be able to collect and distinguish charging information related to the different satellite access traffic carried via a mobile base station relay</w:t>
      </w:r>
      <w:r w:rsidR="000658D9">
        <w:t>.</w:t>
      </w:r>
    </w:p>
    <w:p w14:paraId="71CE2FE2" w14:textId="77777777" w:rsidR="006D3BFB" w:rsidRDefault="006D3BFB" w:rsidP="006D3BFB">
      <w:pPr>
        <w:pStyle w:val="Heading2"/>
        <w:rPr>
          <w:ins w:id="99" w:author="Jose Luis Almodovar Chico" w:date="2025-09-16T10:54:00Z" w16du:dateUtc="2025-09-16T08:54:00Z"/>
          <w:lang w:eastAsia="zh-CN"/>
        </w:rPr>
      </w:pPr>
      <w:ins w:id="100" w:author="Jose Luis Almodovar Chico" w:date="2025-09-16T10:54:00Z" w16du:dateUtc="2025-09-16T08:54:00Z">
        <w:r>
          <w:rPr>
            <w:lang w:eastAsia="zh-CN"/>
          </w:rPr>
          <w:t>9.5</w:t>
        </w:r>
        <w:r>
          <w:rPr>
            <w:lang w:eastAsia="zh-CN"/>
          </w:rPr>
          <w:tab/>
          <w:t>Energy efficiency as a Service Criteria</w:t>
        </w:r>
      </w:ins>
    </w:p>
    <w:p w14:paraId="0E0FF32E" w14:textId="77777777" w:rsidR="006D3BFB" w:rsidRDefault="006D3BFB" w:rsidP="006D3BFB">
      <w:pPr>
        <w:rPr>
          <w:ins w:id="101" w:author="Jose Luis Almodovar Chico" w:date="2025-09-16T10:54:00Z" w16du:dateUtc="2025-09-16T08:54:00Z"/>
        </w:rPr>
      </w:pPr>
      <w:ins w:id="102" w:author="Jose Luis Almodovar Chico" w:date="2025-09-16T10:54:00Z" w16du:dateUtc="2025-09-16T08:54:00Z">
        <w:r>
          <w:t>Charging requirements for “Energy efficiency as a Service Criteria” can be found in clauses 6.15a2, 6.15a3 and 6.15a6 of this TS.</w:t>
        </w:r>
      </w:ins>
    </w:p>
    <w:p w14:paraId="14F0EBC7" w14:textId="77777777" w:rsidR="006D3BFB" w:rsidRDefault="006D3BFB" w:rsidP="006D3BFB">
      <w:pPr>
        <w:pStyle w:val="Heading2"/>
        <w:rPr>
          <w:ins w:id="103" w:author="Jose Luis Almodovar Chico" w:date="2025-09-16T10:54:00Z" w16du:dateUtc="2025-09-16T08:54:00Z"/>
          <w:lang w:eastAsia="zh-CN"/>
        </w:rPr>
      </w:pPr>
      <w:ins w:id="104" w:author="Jose Luis Almodovar Chico" w:date="2025-09-16T10:54:00Z" w16du:dateUtc="2025-09-16T08:54:00Z">
        <w:r>
          <w:rPr>
            <w:lang w:eastAsia="zh-CN"/>
          </w:rPr>
          <w:t>9.6</w:t>
        </w:r>
        <w:r>
          <w:rPr>
            <w:lang w:eastAsia="zh-CN"/>
          </w:rPr>
          <w:tab/>
          <w:t>NG-RAN Sharing</w:t>
        </w:r>
      </w:ins>
    </w:p>
    <w:p w14:paraId="7991F061" w14:textId="77777777" w:rsidR="006D3BFB" w:rsidRDefault="006D3BFB" w:rsidP="006D3BFB">
      <w:pPr>
        <w:rPr>
          <w:ins w:id="105" w:author="Jose Luis Almodovar Chico" w:date="2025-09-16T10:54:00Z" w16du:dateUtc="2025-09-16T08:54:00Z"/>
        </w:rPr>
      </w:pPr>
      <w:ins w:id="106" w:author="Jose Luis Almodovar Chico" w:date="2025-09-16T10:54:00Z" w16du:dateUtc="2025-09-16T08:54:00Z">
        <w:r>
          <w:t>T</w:t>
        </w:r>
        <w:r>
          <w:rPr>
            <w:rFonts w:hint="eastAsia"/>
          </w:rPr>
          <w:t>he 5G core network shall</w:t>
        </w:r>
        <w:r>
          <w:t xml:space="preserve"> </w:t>
        </w:r>
        <w:r>
          <w:rPr>
            <w:rFonts w:hint="eastAsia"/>
          </w:rPr>
          <w:t xml:space="preserve">be able to support collection of charging information associated with a UE accessing a </w:t>
        </w:r>
        <w:r w:rsidRPr="005D2FB5">
          <w:t>Shared NG-RAN</w:t>
        </w:r>
        <w:r>
          <w:rPr>
            <w:rFonts w:hint="eastAsia"/>
          </w:rPr>
          <w:t xml:space="preserve"> using </w:t>
        </w:r>
        <w:r w:rsidRPr="00CE1C18">
          <w:rPr>
            <w:rFonts w:hint="eastAsia"/>
          </w:rPr>
          <w:t>I</w:t>
        </w:r>
        <w:r>
          <w:rPr>
            <w:rFonts w:hint="eastAsia"/>
          </w:rPr>
          <w:t xml:space="preserve">ndirect </w:t>
        </w:r>
        <w:r w:rsidRPr="00CE1C18">
          <w:rPr>
            <w:rFonts w:hint="eastAsia"/>
          </w:rPr>
          <w:t>N</w:t>
        </w:r>
        <w:r>
          <w:rPr>
            <w:rFonts w:hint="eastAsia"/>
          </w:rPr>
          <w:t xml:space="preserve">etwork </w:t>
        </w:r>
        <w:r w:rsidRPr="00CE1C18">
          <w:rPr>
            <w:rFonts w:hint="eastAsia"/>
          </w:rPr>
          <w:t>S</w:t>
        </w:r>
        <w:r>
          <w:rPr>
            <w:rFonts w:hint="eastAsia"/>
          </w:rPr>
          <w:t>haring</w:t>
        </w:r>
        <w:r>
          <w:t>,</w:t>
        </w:r>
        <w:r w:rsidRPr="000162D2">
          <w:t xml:space="preserve"> </w:t>
        </w:r>
        <w:r>
          <w:t xml:space="preserve">which refers to the resource usage of </w:t>
        </w:r>
        <w:r>
          <w:rPr>
            <w:rFonts w:hint="eastAsia"/>
          </w:rPr>
          <w:t>hosting</w:t>
        </w:r>
        <w:r>
          <w:t xml:space="preserve"> </w:t>
        </w:r>
        <w:r>
          <w:rPr>
            <w:rFonts w:hint="eastAsia"/>
          </w:rPr>
          <w:t>operator</w:t>
        </w:r>
        <w:r>
          <w:t>’s core network.</w:t>
        </w:r>
      </w:ins>
    </w:p>
    <w:p w14:paraId="6EBFB731" w14:textId="77777777" w:rsidR="006D3BFB" w:rsidRDefault="006D3BFB" w:rsidP="006D3BFB">
      <w:pPr>
        <w:pStyle w:val="NO"/>
        <w:rPr>
          <w:ins w:id="107" w:author="Jose Luis Almodovar Chico" w:date="2025-09-16T10:54:00Z" w16du:dateUtc="2025-09-16T08:54:00Z"/>
        </w:rPr>
      </w:pPr>
      <w:ins w:id="108" w:author="Jose Luis Almodovar Chico" w:date="2025-09-16T10:54:00Z" w16du:dateUtc="2025-09-16T08:54:00Z">
        <w:r>
          <w:rPr>
            <w:rFonts w:hint="eastAsia"/>
          </w:rPr>
          <w:t xml:space="preserve">NOTE: When Shared NG-RAN is a </w:t>
        </w:r>
        <w:r>
          <w:rPr>
            <w:rFonts w:hint="eastAsia"/>
            <w:lang w:eastAsia="zh-CN"/>
          </w:rPr>
          <w:t xml:space="preserve">shared </w:t>
        </w:r>
        <w:r>
          <w:rPr>
            <w:rFonts w:hint="eastAsia"/>
          </w:rPr>
          <w:t xml:space="preserve">satellite </w:t>
        </w:r>
        <w:r>
          <w:rPr>
            <w:rFonts w:hint="eastAsia"/>
            <w:lang w:eastAsia="zh-CN"/>
          </w:rPr>
          <w:t>NG-RAN</w:t>
        </w:r>
        <w:r>
          <w:rPr>
            <w:rFonts w:hint="eastAsia"/>
          </w:rPr>
          <w:t xml:space="preserve">, the charging information can include the information specific to </w:t>
        </w:r>
        <w:r>
          <w:rPr>
            <w:rFonts w:hint="eastAsia"/>
            <w:lang w:eastAsia="zh-CN"/>
          </w:rPr>
          <w:t xml:space="preserve">the </w:t>
        </w:r>
        <w:r w:rsidRPr="000C49AA">
          <w:t>shared</w:t>
        </w:r>
        <w:r>
          <w:rPr>
            <w:rFonts w:hint="eastAsia"/>
          </w:rPr>
          <w:t xml:space="preserve"> satellite </w:t>
        </w:r>
        <w:r>
          <w:rPr>
            <w:rFonts w:hint="eastAsia"/>
            <w:lang w:eastAsia="zh-CN"/>
          </w:rPr>
          <w:t>NG-RAN</w:t>
        </w:r>
        <w:r>
          <w:rPr>
            <w:rFonts w:hint="eastAsia"/>
          </w:rPr>
          <w:t xml:space="preserve">, e.g. the location of UE, involved satellites. </w:t>
        </w:r>
      </w:ins>
    </w:p>
    <w:p w14:paraId="4BE3B9AD" w14:textId="77777777" w:rsidR="006D3BFB" w:rsidRDefault="006D3BFB" w:rsidP="006D3BFB">
      <w:pPr>
        <w:rPr>
          <w:ins w:id="109" w:author="Jose Luis Almodovar Chico" w:date="2025-09-16T10:54:00Z" w16du:dateUtc="2025-09-16T08:54:00Z"/>
          <w:rFonts w:eastAsia="Malgun Gothic"/>
          <w:lang w:eastAsia="ko-KR"/>
        </w:rPr>
      </w:pPr>
      <w:ins w:id="110" w:author="Jose Luis Almodovar Chico" w:date="2025-09-16T10:54:00Z" w16du:dateUtc="2025-09-16T08:54:00Z">
        <w:r w:rsidRPr="00FA23EA">
          <w:rPr>
            <w:rFonts w:hint="eastAsia"/>
            <w:lang w:eastAsia="zh-CN"/>
          </w:rPr>
          <w:t>T</w:t>
        </w:r>
        <w:r w:rsidRPr="00FA23EA">
          <w:rPr>
            <w:lang w:eastAsia="zh-CN"/>
          </w:rPr>
          <w:t>h</w:t>
        </w:r>
        <w:r w:rsidRPr="00FA23EA">
          <w:rPr>
            <w:rFonts w:hint="eastAsia"/>
            <w:lang w:eastAsia="zh-CN"/>
          </w:rPr>
          <w:t>e 5</w:t>
        </w:r>
        <w:r>
          <w:rPr>
            <w:rFonts w:hint="eastAsia"/>
            <w:lang w:eastAsia="zh-CN"/>
          </w:rPr>
          <w:t>G</w:t>
        </w:r>
        <w:r w:rsidRPr="008A1472">
          <w:rPr>
            <w:rFonts w:eastAsia="Malgun Gothic"/>
            <w:lang w:eastAsia="ko-KR"/>
          </w:rPr>
          <w:t xml:space="preserve"> </w:t>
        </w:r>
        <w:r>
          <w:rPr>
            <w:rFonts w:eastAsia="Malgun Gothic"/>
            <w:lang w:eastAsia="ko-KR"/>
          </w:rPr>
          <w:t>network</w:t>
        </w:r>
        <w:r w:rsidRPr="008A1472">
          <w:rPr>
            <w:rFonts w:eastAsia="Malgun Gothic"/>
            <w:lang w:eastAsia="ko-KR"/>
          </w:rPr>
          <w:t xml:space="preserve"> shall be able to collect charging information for a </w:t>
        </w:r>
        <w:r w:rsidRPr="008A1472">
          <w:rPr>
            <w:rFonts w:hint="eastAsia"/>
            <w:lang w:eastAsia="zh-CN"/>
          </w:rPr>
          <w:t>UE</w:t>
        </w:r>
        <w:r w:rsidRPr="008A1472">
          <w:rPr>
            <w:rFonts w:eastAsia="Malgun Gothic"/>
            <w:lang w:eastAsia="ko-KR"/>
          </w:rPr>
          <w:t xml:space="preserve"> </w:t>
        </w:r>
        <w:r w:rsidRPr="008A1472">
          <w:rPr>
            <w:rFonts w:hint="eastAsia"/>
          </w:rPr>
          <w:t xml:space="preserve">accessing a </w:t>
        </w:r>
        <w:r w:rsidRPr="008A1472">
          <w:t>Shared NG-RAN</w:t>
        </w:r>
        <w:r w:rsidRPr="008A1472">
          <w:rPr>
            <w:rFonts w:hint="eastAsia"/>
          </w:rPr>
          <w:t xml:space="preserve"> using Indirect Network Sharing</w:t>
        </w:r>
        <w:r w:rsidRPr="008A1472">
          <w:rPr>
            <w:rFonts w:eastAsia="Malgun Gothic"/>
            <w:lang w:eastAsia="ko-KR"/>
          </w:rPr>
          <w:t xml:space="preserve"> </w:t>
        </w:r>
        <w:r w:rsidRPr="008A1472">
          <w:rPr>
            <w:rFonts w:hint="eastAsia"/>
            <w:lang w:eastAsia="zh-CN"/>
          </w:rPr>
          <w:t xml:space="preserve">in </w:t>
        </w:r>
        <w:r w:rsidRPr="008A1472">
          <w:rPr>
            <w:rFonts w:eastAsia="Malgun Gothic"/>
            <w:lang w:eastAsia="ko-KR"/>
          </w:rPr>
          <w:t>Disaster Condition.</w:t>
        </w:r>
      </w:ins>
    </w:p>
    <w:p w14:paraId="7A570AD2" w14:textId="77777777" w:rsidR="006D3BFB" w:rsidRDefault="006D3BFB" w:rsidP="006D3BFB">
      <w:pPr>
        <w:pStyle w:val="Heading2"/>
        <w:rPr>
          <w:ins w:id="111" w:author="Jose Luis Almodovar Chico" w:date="2025-09-16T10:54:00Z" w16du:dateUtc="2025-09-16T08:54:00Z"/>
          <w:lang w:eastAsia="zh-CN"/>
        </w:rPr>
      </w:pPr>
      <w:ins w:id="112" w:author="Jose Luis Almodovar Chico" w:date="2025-09-16T10:54:00Z" w16du:dateUtc="2025-09-16T08:54:00Z">
        <w:r>
          <w:rPr>
            <w:lang w:eastAsia="zh-CN"/>
          </w:rPr>
          <w:t xml:space="preserve">9.7 </w:t>
        </w:r>
        <w:r>
          <w:rPr>
            <w:lang w:eastAsia="zh-CN"/>
          </w:rPr>
          <w:tab/>
          <w:t>Minimization of Service Interruption</w:t>
        </w:r>
      </w:ins>
    </w:p>
    <w:p w14:paraId="7847067B" w14:textId="77777777" w:rsidR="006D3BFB" w:rsidRDefault="006D3BFB" w:rsidP="006D3BFB">
      <w:pPr>
        <w:rPr>
          <w:ins w:id="113" w:author="Jose Luis Almodovar Chico" w:date="2025-09-16T10:54:00Z" w16du:dateUtc="2025-09-16T08:54:00Z"/>
          <w:rFonts w:eastAsia="Malgun Gothic"/>
          <w:lang w:eastAsia="ko-KR"/>
        </w:rPr>
      </w:pPr>
      <w:ins w:id="114" w:author="Jose Luis Almodovar Chico" w:date="2025-09-16T10:54:00Z" w16du:dateUtc="2025-09-16T08:54:00Z">
        <w:r w:rsidRPr="000836A0">
          <w:rPr>
            <w:rFonts w:eastAsia="Malgun Gothic"/>
            <w:lang w:eastAsia="ko-KR"/>
          </w:rPr>
          <w:t>3GPP system shall be able to collect charging information for a Disaster Inbound Roamer with information about the applied disaster condition</w:t>
        </w:r>
        <w:r>
          <w:rPr>
            <w:rFonts w:eastAsia="Malgun Gothic"/>
            <w:lang w:eastAsia="ko-KR"/>
          </w:rPr>
          <w:t>.</w:t>
        </w:r>
      </w:ins>
    </w:p>
    <w:p w14:paraId="57D0A7F9" w14:textId="77777777" w:rsidR="006D3BFB" w:rsidRDefault="006D3BFB" w:rsidP="006D3BFB">
      <w:pPr>
        <w:pStyle w:val="Heading2"/>
        <w:rPr>
          <w:ins w:id="115" w:author="Jose Luis Almodovar Chico" w:date="2025-09-16T10:54:00Z" w16du:dateUtc="2025-09-16T08:54:00Z"/>
          <w:lang w:eastAsia="zh-CN"/>
        </w:rPr>
      </w:pPr>
      <w:ins w:id="116" w:author="Jose Luis Almodovar Chico" w:date="2025-09-16T10:54:00Z" w16du:dateUtc="2025-09-16T08:54:00Z">
        <w:r>
          <w:rPr>
            <w:lang w:eastAsia="zh-CN"/>
          </w:rPr>
          <w:t xml:space="preserve">9.8 </w:t>
        </w:r>
        <w:r>
          <w:rPr>
            <w:lang w:eastAsia="zh-CN"/>
          </w:rPr>
          <w:tab/>
        </w:r>
        <w:r>
          <w:t>Personal IoT Networks and Customer Premises Networks</w:t>
        </w:r>
      </w:ins>
    </w:p>
    <w:p w14:paraId="7AC8EF11" w14:textId="77777777" w:rsidR="006D3BFB" w:rsidRDefault="006D3BFB" w:rsidP="006D3BFB">
      <w:pPr>
        <w:rPr>
          <w:ins w:id="117" w:author="Jose Luis Almodovar Chico" w:date="2025-09-16T10:54:00Z" w16du:dateUtc="2025-09-16T08:54:00Z"/>
        </w:rPr>
      </w:pPr>
      <w:ins w:id="118" w:author="Jose Luis Almodovar Chico" w:date="2025-09-16T10:54:00Z" w16du:dateUtc="2025-09-16T08:54:00Z">
        <w:r>
          <w:t>Charging requirements for “Personal IoT Networks and Customer Premises Networks” can be found in clause 6.38.2.8 of this TS.</w:t>
        </w:r>
      </w:ins>
    </w:p>
    <w:p w14:paraId="098869CC" w14:textId="77777777" w:rsidR="006D3BFB" w:rsidRDefault="006D3BFB" w:rsidP="006D3BFB">
      <w:pPr>
        <w:pStyle w:val="Heading2"/>
        <w:rPr>
          <w:ins w:id="119" w:author="Jose Luis Almodovar Chico" w:date="2025-09-16T10:54:00Z" w16du:dateUtc="2025-09-16T08:54:00Z"/>
        </w:rPr>
      </w:pPr>
      <w:ins w:id="120" w:author="Jose Luis Almodovar Chico" w:date="2025-09-16T10:54:00Z" w16du:dateUtc="2025-09-16T08:54:00Z">
        <w:r>
          <w:lastRenderedPageBreak/>
          <w:t xml:space="preserve">9.9 </w:t>
        </w:r>
        <w:r>
          <w:tab/>
          <w:t>AI/ML model transfer in 5GS</w:t>
        </w:r>
      </w:ins>
    </w:p>
    <w:p w14:paraId="514F6C15" w14:textId="77777777" w:rsidR="006D3BFB" w:rsidRDefault="006D3BFB" w:rsidP="006D3BFB">
      <w:pPr>
        <w:rPr>
          <w:ins w:id="121" w:author="Jose Luis Almodovar Chico" w:date="2025-09-16T10:54:00Z" w16du:dateUtc="2025-09-16T08:54:00Z"/>
          <w:lang w:eastAsia="zh-CN"/>
        </w:rPr>
      </w:pPr>
      <w:ins w:id="122" w:author="Jose Luis Almodovar Chico" w:date="2025-09-16T10:54:00Z" w16du:dateUtc="2025-09-16T08:54:00Z">
        <w:r w:rsidRPr="00E651FE">
          <w:rPr>
            <w:rFonts w:eastAsia="DengXian"/>
            <w:lang w:eastAsia="zh-CN"/>
          </w:rPr>
          <w:t>The 5G system shall be able to support charging mechanism</w:t>
        </w:r>
        <w:r>
          <w:rPr>
            <w:rFonts w:eastAsia="DengXian"/>
            <w:lang w:eastAsia="zh-CN"/>
          </w:rPr>
          <w:t>s</w:t>
        </w:r>
        <w:r w:rsidRPr="00E651FE">
          <w:rPr>
            <w:rFonts w:eastAsia="DengXian"/>
            <w:lang w:eastAsia="zh-CN"/>
          </w:rPr>
          <w:t xml:space="preserve"> for multiple UE</w:t>
        </w:r>
        <w:r>
          <w:rPr>
            <w:rFonts w:eastAsia="DengXian"/>
            <w:lang w:eastAsia="zh-CN"/>
          </w:rPr>
          <w:t>s</w:t>
        </w:r>
        <w:r w:rsidRPr="00E651FE">
          <w:rPr>
            <w:rFonts w:eastAsia="DengXian"/>
            <w:lang w:eastAsia="zh-CN"/>
          </w:rPr>
          <w:t xml:space="preserve"> exchang</w:t>
        </w:r>
        <w:r>
          <w:rPr>
            <w:rFonts w:eastAsia="DengXian"/>
            <w:lang w:eastAsia="zh-CN"/>
          </w:rPr>
          <w:t>ing</w:t>
        </w:r>
        <w:r w:rsidRPr="00E651FE">
          <w:rPr>
            <w:rFonts w:eastAsia="DengXian"/>
            <w:lang w:eastAsia="zh-CN"/>
          </w:rPr>
          <w:t xml:space="preserve"> data for the same service using the direct device connection</w:t>
        </w:r>
        <w:r>
          <w:rPr>
            <w:rFonts w:eastAsia="DengXian"/>
            <w:lang w:eastAsia="zh-CN"/>
          </w:rPr>
          <w:t xml:space="preserve"> (e.g. for AI-ML applications)</w:t>
        </w:r>
        <w:r w:rsidRPr="00E651FE">
          <w:rPr>
            <w:lang w:eastAsia="zh-CN"/>
          </w:rPr>
          <w:t>.</w:t>
        </w:r>
      </w:ins>
    </w:p>
    <w:p w14:paraId="6EF24B93" w14:textId="77777777" w:rsidR="006D3BFB" w:rsidRDefault="006D3BFB" w:rsidP="006D3BFB">
      <w:pPr>
        <w:pStyle w:val="Heading2"/>
        <w:rPr>
          <w:ins w:id="123" w:author="Jose Luis Almodovar Chico" w:date="2025-09-16T10:54:00Z" w16du:dateUtc="2025-09-16T08:54:00Z"/>
          <w:lang w:eastAsia="zh-CN"/>
        </w:rPr>
      </w:pPr>
      <w:ins w:id="124" w:author="Jose Luis Almodovar Chico" w:date="2025-09-16T10:54:00Z" w16du:dateUtc="2025-09-16T08:54:00Z">
        <w:r>
          <w:rPr>
            <w:lang w:eastAsia="zh-CN"/>
          </w:rPr>
          <w:t xml:space="preserve">9.10 </w:t>
        </w:r>
        <w:r>
          <w:rPr>
            <w:lang w:eastAsia="zh-CN"/>
          </w:rPr>
          <w:tab/>
        </w:r>
        <w:r w:rsidRPr="004F56DD">
          <w:rPr>
            <w:lang w:eastAsia="zh-CN"/>
          </w:rPr>
          <w:t>Providing Access to Local Services</w:t>
        </w:r>
      </w:ins>
    </w:p>
    <w:p w14:paraId="604A4075" w14:textId="77777777" w:rsidR="006D3BFB" w:rsidRDefault="006D3BFB" w:rsidP="006D3BFB">
      <w:pPr>
        <w:rPr>
          <w:ins w:id="125" w:author="Jose Luis Almodovar Chico" w:date="2025-09-16T10:54:00Z" w16du:dateUtc="2025-09-16T08:54:00Z"/>
        </w:rPr>
      </w:pPr>
      <w:ins w:id="126" w:author="Jose Luis Almodovar Chico" w:date="2025-09-16T10:54:00Z" w16du:dateUtc="2025-09-16T08:54:00Z">
        <w:r>
          <w:t>Charging requirements for “</w:t>
        </w:r>
        <w:r w:rsidRPr="004F56DD">
          <w:rPr>
            <w:lang w:eastAsia="zh-CN"/>
          </w:rPr>
          <w:t>Providing Access to Local Services</w:t>
        </w:r>
        <w:r>
          <w:t>” can be found in clause 6.41.2.8 of this TS.</w:t>
        </w:r>
      </w:ins>
    </w:p>
    <w:p w14:paraId="1B97C4AA" w14:textId="77777777" w:rsidR="006D3BFB" w:rsidRDefault="006D3BFB" w:rsidP="006D3BFB">
      <w:pPr>
        <w:pStyle w:val="Heading2"/>
        <w:rPr>
          <w:ins w:id="127" w:author="Jose Luis Almodovar Chico" w:date="2025-09-16T10:54:00Z" w16du:dateUtc="2025-09-16T08:54:00Z"/>
          <w:rFonts w:eastAsia="Malgun Gothic"/>
        </w:rPr>
      </w:pPr>
      <w:ins w:id="128" w:author="Jose Luis Almodovar Chico" w:date="2025-09-16T10:54:00Z" w16du:dateUtc="2025-09-16T08:54:00Z">
        <w:r w:rsidRPr="007432CC">
          <w:rPr>
            <w:rFonts w:eastAsia="Malgun Gothic"/>
          </w:rPr>
          <w:t xml:space="preserve">9.11 </w:t>
        </w:r>
        <w:r>
          <w:rPr>
            <w:rFonts w:eastAsia="Malgun Gothic"/>
          </w:rPr>
          <w:tab/>
        </w:r>
        <w:r w:rsidRPr="007432CC">
          <w:rPr>
            <w:rFonts w:eastAsia="Malgun Gothic"/>
          </w:rPr>
          <w:t>Mobile base station relays</w:t>
        </w:r>
      </w:ins>
    </w:p>
    <w:p w14:paraId="28606069" w14:textId="77777777" w:rsidR="006D3BFB" w:rsidRDefault="006D3BFB" w:rsidP="006D3BFB">
      <w:pPr>
        <w:rPr>
          <w:ins w:id="129" w:author="Jose Luis Almodovar Chico" w:date="2025-09-16T10:54:00Z" w16du:dateUtc="2025-09-16T08:54:00Z"/>
        </w:rPr>
      </w:pPr>
      <w:ins w:id="130" w:author="Jose Luis Almodovar Chico" w:date="2025-09-16T10:54:00Z" w16du:dateUtc="2025-09-16T08:54:00Z">
        <w:r>
          <w:t>Charging requirements for “Mobile base station relays” can be found in clause 6.42.2 of this TS.</w:t>
        </w:r>
      </w:ins>
    </w:p>
    <w:p w14:paraId="6711A2EE" w14:textId="77777777" w:rsidR="007857C2" w:rsidRDefault="007857C2" w:rsidP="007857C2">
      <w:pPr>
        <w:pStyle w:val="Heading2"/>
        <w:rPr>
          <w:ins w:id="131" w:author="Jose Luis Almodovar Chico" w:date="2025-09-17T03:29:00Z" w16du:dateUtc="2025-09-17T01:29:00Z"/>
          <w:lang w:eastAsia="zh-CN"/>
        </w:rPr>
      </w:pPr>
      <w:ins w:id="132" w:author="Jose Luis Almodovar Chico" w:date="2025-09-17T03:29:00Z" w16du:dateUtc="2025-09-17T01:29:00Z">
        <w:r>
          <w:rPr>
            <w:lang w:eastAsia="zh-CN"/>
          </w:rPr>
          <w:t>9.12</w:t>
        </w:r>
        <w:r>
          <w:rPr>
            <w:lang w:eastAsia="zh-CN"/>
          </w:rPr>
          <w:tab/>
        </w:r>
        <w:r w:rsidRPr="00464D4A">
          <w:rPr>
            <w:lang w:eastAsia="zh-CN"/>
          </w:rPr>
          <w:t>5G wireless sensing service</w:t>
        </w:r>
      </w:ins>
    </w:p>
    <w:p w14:paraId="2AA479E0" w14:textId="77777777" w:rsidR="007857C2" w:rsidRPr="00464D4A" w:rsidRDefault="007857C2" w:rsidP="007857C2">
      <w:pPr>
        <w:rPr>
          <w:ins w:id="133" w:author="Jose Luis Almodovar Chico" w:date="2025-09-17T03:29:00Z" w16du:dateUtc="2025-09-17T01:29:00Z"/>
        </w:rPr>
      </w:pPr>
      <w:ins w:id="134" w:author="Jose Luis Almodovar Chico" w:date="2025-09-17T03:29:00Z" w16du:dateUtc="2025-09-17T01:29:00Z">
        <w:r>
          <w:t xml:space="preserve">Charging requirements for “5G wireless sensing” can be found in clause 5.25 </w:t>
        </w:r>
        <w:r>
          <w:rPr>
            <w:rFonts w:eastAsia="Malgun Gothic"/>
          </w:rPr>
          <w:t xml:space="preserve">of </w:t>
        </w:r>
        <w:r>
          <w:rPr>
            <w:rFonts w:eastAsia="Malgun Gothic" w:hint="eastAsia"/>
            <w:lang w:eastAsia="zh-CN"/>
          </w:rPr>
          <w:t xml:space="preserve">3GPP </w:t>
        </w:r>
        <w:r>
          <w:rPr>
            <w:rFonts w:eastAsia="Malgun Gothic"/>
          </w:rPr>
          <w:t>TS 22.</w:t>
        </w:r>
        <w:r>
          <w:rPr>
            <w:rFonts w:eastAsia="Malgun Gothic" w:hint="eastAsia"/>
            <w:lang w:eastAsia="zh-CN"/>
          </w:rPr>
          <w:t>1</w:t>
        </w:r>
        <w:r>
          <w:rPr>
            <w:rFonts w:eastAsia="Malgun Gothic"/>
            <w:lang w:eastAsia="zh-CN"/>
          </w:rPr>
          <w:t>37</w:t>
        </w:r>
        <w:r>
          <w:rPr>
            <w:rFonts w:eastAsia="Malgun Gothic"/>
          </w:rPr>
          <w:t xml:space="preserve"> [51]</w:t>
        </w:r>
        <w:r>
          <w:t>.</w:t>
        </w:r>
      </w:ins>
    </w:p>
    <w:p w14:paraId="02E4520E" w14:textId="77777777" w:rsidR="007857C2" w:rsidRDefault="007857C2" w:rsidP="007857C2">
      <w:pPr>
        <w:pStyle w:val="Heading2"/>
        <w:rPr>
          <w:ins w:id="135" w:author="Jose Luis Almodovar Chico" w:date="2025-09-17T03:29:00Z" w16du:dateUtc="2025-09-17T01:29:00Z"/>
          <w:rFonts w:eastAsia="Malgun Gothic"/>
        </w:rPr>
      </w:pPr>
      <w:ins w:id="136" w:author="Jose Luis Almodovar Chico" w:date="2025-09-17T03:29:00Z" w16du:dateUtc="2025-09-17T01:29:00Z">
        <w:r>
          <w:rPr>
            <w:rFonts w:eastAsia="Malgun Gothic"/>
          </w:rPr>
          <w:t>9.13</w:t>
        </w:r>
        <w:r>
          <w:rPr>
            <w:rFonts w:eastAsia="Malgun Gothic"/>
          </w:rPr>
          <w:tab/>
        </w:r>
        <w:r w:rsidRPr="002C0610">
          <w:rPr>
            <w:rFonts w:eastAsia="Malgun Gothic"/>
          </w:rPr>
          <w:t xml:space="preserve"> </w:t>
        </w:r>
        <w:r w:rsidRPr="00464D4A">
          <w:rPr>
            <w:rFonts w:eastAsia="Malgun Gothic"/>
          </w:rPr>
          <w:t>Ambient power-enabled IoT</w:t>
        </w:r>
      </w:ins>
    </w:p>
    <w:p w14:paraId="0C2CA819" w14:textId="77777777" w:rsidR="007857C2" w:rsidRPr="00464D4A" w:rsidRDefault="007857C2" w:rsidP="007857C2">
      <w:pPr>
        <w:rPr>
          <w:ins w:id="137" w:author="Jose Luis Almodovar Chico" w:date="2025-09-17T03:29:00Z" w16du:dateUtc="2025-09-17T01:29:00Z"/>
        </w:rPr>
      </w:pPr>
      <w:ins w:id="138" w:author="Jose Luis Almodovar Chico" w:date="2025-09-17T03:29:00Z" w16du:dateUtc="2025-09-17T01:29:00Z">
        <w:r>
          <w:t>Charging requirements for “Ambient power-enabled IoT” can be found in clause 5.25 of</w:t>
        </w:r>
        <w:r w:rsidRPr="002E14B2">
          <w:t xml:space="preserve"> </w:t>
        </w:r>
        <w:r w:rsidRPr="002E14B2">
          <w:rPr>
            <w:rFonts w:hint="eastAsia"/>
            <w:lang w:eastAsia="zh-CN"/>
          </w:rPr>
          <w:t xml:space="preserve">3GPP </w:t>
        </w:r>
        <w:r w:rsidRPr="002E14B2">
          <w:t>TS 22.</w:t>
        </w:r>
        <w:r>
          <w:rPr>
            <w:lang w:eastAsia="zh-CN"/>
          </w:rPr>
          <w:t>369</w:t>
        </w:r>
        <w:r w:rsidRPr="002E14B2">
          <w:t xml:space="preserve"> [</w:t>
        </w:r>
        <w:r>
          <w:t>52</w:t>
        </w:r>
        <w:r w:rsidRPr="002E14B2">
          <w:t>]</w:t>
        </w:r>
        <w:r>
          <w:t>.</w:t>
        </w:r>
      </w:ins>
    </w:p>
    <w:p w14:paraId="283985BA" w14:textId="77777777" w:rsidR="007857C2" w:rsidRDefault="007857C2" w:rsidP="007857C2">
      <w:pPr>
        <w:pStyle w:val="Heading2"/>
        <w:rPr>
          <w:ins w:id="139" w:author="Jose Luis Almodovar Chico" w:date="2025-09-17T03:29:00Z" w16du:dateUtc="2025-09-17T01:29:00Z"/>
          <w:rFonts w:eastAsia="Malgun Gothic"/>
        </w:rPr>
      </w:pPr>
      <w:ins w:id="140" w:author="Jose Luis Almodovar Chico" w:date="2025-09-17T03:29:00Z" w16du:dateUtc="2025-09-17T01:29:00Z">
        <w:r>
          <w:rPr>
            <w:rFonts w:eastAsia="Malgun Gothic"/>
          </w:rPr>
          <w:t>9.14</w:t>
        </w:r>
        <w:r>
          <w:rPr>
            <w:rFonts w:eastAsia="Malgun Gothic"/>
          </w:rPr>
          <w:tab/>
        </w:r>
        <w:r w:rsidRPr="002C0610">
          <w:rPr>
            <w:rFonts w:eastAsia="Malgun Gothic"/>
          </w:rPr>
          <w:t xml:space="preserve"> </w:t>
        </w:r>
        <w:r w:rsidRPr="00464D4A">
          <w:rPr>
            <w:rFonts w:eastAsia="Malgun Gothic"/>
          </w:rPr>
          <w:t>Mobile Metaverse Services</w:t>
        </w:r>
      </w:ins>
    </w:p>
    <w:p w14:paraId="41CBF558" w14:textId="77777777" w:rsidR="007857C2" w:rsidRDefault="007857C2" w:rsidP="007857C2">
      <w:pPr>
        <w:rPr>
          <w:ins w:id="141" w:author="Jose Luis Almodovar Chico" w:date="2025-09-17T03:29:00Z" w16du:dateUtc="2025-09-17T01:29:00Z"/>
        </w:rPr>
      </w:pPr>
      <w:ins w:id="142" w:author="Jose Luis Almodovar Chico" w:date="2025-09-17T03:29:00Z" w16du:dateUtc="2025-09-17T01:29:00Z">
        <w:r>
          <w:t>Charging requirements for “Mobile Metaverse Services” can be found in clause 8 of 3GPP TS 22.156 [53].</w:t>
        </w:r>
      </w:ins>
    </w:p>
    <w:p w14:paraId="68301D0B" w14:textId="77777777" w:rsidR="006D3BFB" w:rsidRDefault="006D3BFB" w:rsidP="006D3BFB">
      <w:pPr>
        <w:pStyle w:val="Heading2"/>
        <w:rPr>
          <w:ins w:id="143" w:author="Jose Luis Almodovar Chico" w:date="2025-09-16T10:54:00Z" w16du:dateUtc="2025-09-16T08:54:00Z"/>
          <w:lang w:eastAsia="zh-CN"/>
        </w:rPr>
      </w:pPr>
      <w:ins w:id="144" w:author="Jose Luis Almodovar Chico" w:date="2025-09-16T10:54:00Z" w16du:dateUtc="2025-09-16T08:54:00Z">
        <w:r>
          <w:rPr>
            <w:lang w:eastAsia="zh-CN"/>
          </w:rPr>
          <w:t>9.15</w:t>
        </w:r>
        <w:r>
          <w:rPr>
            <w:lang w:eastAsia="zh-CN"/>
          </w:rPr>
          <w:tab/>
        </w:r>
        <w:r>
          <w:rPr>
            <w:rFonts w:eastAsia="Malgun Gothic"/>
          </w:rPr>
          <w:t>Traffic steering and switching over two 3GPP access networks</w:t>
        </w:r>
      </w:ins>
    </w:p>
    <w:p w14:paraId="18D7156D" w14:textId="77777777" w:rsidR="006D3BFB" w:rsidRPr="00782DF1" w:rsidRDefault="006D3BFB" w:rsidP="006D3BFB">
      <w:pPr>
        <w:rPr>
          <w:ins w:id="145" w:author="Jose Luis Almodovar Chico" w:date="2025-09-16T10:54:00Z" w16du:dateUtc="2025-09-16T08:54:00Z"/>
        </w:rPr>
      </w:pPr>
      <w:ins w:id="146" w:author="Jose Luis Almodovar Chico" w:date="2025-09-16T10:54:00Z" w16du:dateUtc="2025-09-16T08:54:00Z">
        <w:r>
          <w:t>Subject to</w:t>
        </w:r>
        <w:r w:rsidRPr="00B133D7">
          <w:t xml:space="preserve"> </w:t>
        </w:r>
        <w:r>
          <w:t>HPLMN</w:t>
        </w:r>
        <w:r w:rsidRPr="007B7CF8">
          <w:t xml:space="preserve"> </w:t>
        </w:r>
        <w:r w:rsidRPr="00B133D7">
          <w:t>policy</w:t>
        </w:r>
        <w:r>
          <w:t xml:space="preserve"> and network control</w:t>
        </w:r>
        <w:r w:rsidRPr="00B133D7">
          <w:t xml:space="preserve">, </w:t>
        </w:r>
        <w:r>
          <w:t>t</w:t>
        </w:r>
        <w:r w:rsidRPr="00782DF1">
          <w:t xml:space="preserve">he 5G system shall be able to </w:t>
        </w:r>
        <w:r w:rsidRPr="00E477E2">
          <w:t>collect charging information</w:t>
        </w:r>
        <w:r>
          <w:t xml:space="preserve"> related to traffic </w:t>
        </w:r>
        <w:r w:rsidRPr="00E477E2">
          <w:t xml:space="preserve">steering </w:t>
        </w:r>
        <w:r w:rsidRPr="007B7CF8">
          <w:t>and</w:t>
        </w:r>
        <w:r>
          <w:t>/or</w:t>
        </w:r>
        <w:r w:rsidRPr="007B7CF8">
          <w:t xml:space="preserve"> </w:t>
        </w:r>
        <w:r w:rsidRPr="00E477E2">
          <w:t xml:space="preserve">switching of </w:t>
        </w:r>
        <w:r>
          <w:rPr>
            <w:rFonts w:eastAsia="Calibri"/>
          </w:rPr>
          <w:t xml:space="preserve">a </w:t>
        </w:r>
        <w:proofErr w:type="spellStart"/>
        <w:r>
          <w:t>DualSteer</w:t>
        </w:r>
        <w:proofErr w:type="spellEnd"/>
        <w:r>
          <w:t xml:space="preserve"> device’s</w:t>
        </w:r>
        <w:r w:rsidRPr="00E13922">
          <w:rPr>
            <w:rFonts w:eastAsia="Calibri"/>
          </w:rPr>
          <w:t xml:space="preserve"> </w:t>
        </w:r>
        <w:r w:rsidRPr="00E477E2">
          <w:t>user data across two 3GPP access networks</w:t>
        </w:r>
        <w:r w:rsidRPr="00782DF1">
          <w:t xml:space="preserve">. </w:t>
        </w:r>
      </w:ins>
    </w:p>
    <w:p w14:paraId="2BF71EE1" w14:textId="0094F1F8" w:rsidR="00903C1F" w:rsidDel="006D3BFB" w:rsidRDefault="006D3BFB" w:rsidP="006D3BFB">
      <w:pPr>
        <w:pStyle w:val="NO"/>
        <w:rPr>
          <w:del w:id="147" w:author="Jose Luis Almodovar Chico" w:date="2025-09-16T10:54:00Z" w16du:dateUtc="2025-09-16T08:54:00Z"/>
        </w:rPr>
      </w:pPr>
      <w:ins w:id="148" w:author="Jose Luis Almodovar Chico" w:date="2025-09-16T10:54:00Z" w16du:dateUtc="2025-09-16T08:54:00Z">
        <w:r w:rsidRPr="00E00A11">
          <w:t xml:space="preserve">NOTE </w:t>
        </w:r>
        <w:r>
          <w:t>1</w:t>
        </w:r>
        <w:r w:rsidRPr="00E00A11">
          <w:t>:</w:t>
        </w:r>
        <w:r>
          <w:t xml:space="preserve"> Charging information should be collected for both 3GPP access networks; </w:t>
        </w:r>
        <w:r w:rsidRPr="00E477E2">
          <w:t>in case the two 3GPP access networks belong to different PLMNs,</w:t>
        </w:r>
        <w:r>
          <w:t xml:space="preserve"> or a PLMN and NPN,</w:t>
        </w:r>
        <w:r w:rsidRPr="00E477E2">
          <w:t xml:space="preserve"> a proper business</w:t>
        </w:r>
        <w:r>
          <w:t>/roaming</w:t>
        </w:r>
        <w:r w:rsidRPr="00E477E2">
          <w:t xml:space="preserve"> agreement among network operators is assumed</w:t>
        </w:r>
        <w:r>
          <w:t>.</w:t>
        </w:r>
      </w:ins>
    </w:p>
    <w:p w14:paraId="67CD3EC9" w14:textId="77777777" w:rsidR="001E41F3" w:rsidRDefault="001E41F3">
      <w:pPr>
        <w:rPr>
          <w:noProof/>
        </w:rPr>
      </w:pPr>
    </w:p>
    <w:p w14:paraId="68C9CD36" w14:textId="53A52F0E" w:rsidR="001E41F3" w:rsidRDefault="00903C1F" w:rsidP="00903C1F">
      <w:pPr>
        <w:pBdr>
          <w:top w:val="single" w:sz="4" w:space="1" w:color="auto"/>
          <w:left w:val="single" w:sz="4" w:space="4" w:color="auto"/>
          <w:bottom w:val="single" w:sz="4" w:space="1" w:color="auto"/>
          <w:right w:val="single" w:sz="4" w:space="4" w:color="auto"/>
        </w:pBdr>
        <w:jc w:val="center"/>
        <w:rPr>
          <w:noProof/>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E0F4F" w14:textId="77777777" w:rsidR="00213D3C" w:rsidRDefault="00213D3C">
      <w:r>
        <w:separator/>
      </w:r>
    </w:p>
  </w:endnote>
  <w:endnote w:type="continuationSeparator" w:id="0">
    <w:p w14:paraId="20C3677D" w14:textId="77777777" w:rsidR="00213D3C" w:rsidRDefault="00213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F96BD" w14:textId="77777777" w:rsidR="00213D3C" w:rsidRDefault="00213D3C">
      <w:r>
        <w:separator/>
      </w:r>
    </w:p>
  </w:footnote>
  <w:footnote w:type="continuationSeparator" w:id="0">
    <w:p w14:paraId="3DAF5879" w14:textId="77777777" w:rsidR="00213D3C" w:rsidRDefault="00213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modovar Chico, J.L. (José)">
    <w15:presenceInfo w15:providerId="None" w15:userId="Almodovar Chico, J.L. (José)"/>
  </w15:person>
  <w15:person w15:author="Jose Luis Almodovar Chico">
    <w15:presenceInfo w15:providerId="Windows Live" w15:userId="48e7a430d9ee7f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C0B"/>
    <w:rsid w:val="000365A6"/>
    <w:rsid w:val="000658D9"/>
    <w:rsid w:val="00070E09"/>
    <w:rsid w:val="00086DA3"/>
    <w:rsid w:val="000A6394"/>
    <w:rsid w:val="000B7FED"/>
    <w:rsid w:val="000C038A"/>
    <w:rsid w:val="000C6598"/>
    <w:rsid w:val="000D44B3"/>
    <w:rsid w:val="00145D43"/>
    <w:rsid w:val="001507E0"/>
    <w:rsid w:val="00192C46"/>
    <w:rsid w:val="001A08B3"/>
    <w:rsid w:val="001A7B60"/>
    <w:rsid w:val="001B52F0"/>
    <w:rsid w:val="001B7A65"/>
    <w:rsid w:val="001C0EDE"/>
    <w:rsid w:val="001E41F3"/>
    <w:rsid w:val="00213D3C"/>
    <w:rsid w:val="00245BD0"/>
    <w:rsid w:val="0026004D"/>
    <w:rsid w:val="002640DD"/>
    <w:rsid w:val="00275D12"/>
    <w:rsid w:val="00284FEB"/>
    <w:rsid w:val="002860C4"/>
    <w:rsid w:val="002B5741"/>
    <w:rsid w:val="002E472E"/>
    <w:rsid w:val="00305409"/>
    <w:rsid w:val="00352D05"/>
    <w:rsid w:val="003609EF"/>
    <w:rsid w:val="00361C34"/>
    <w:rsid w:val="0036231A"/>
    <w:rsid w:val="00374DD4"/>
    <w:rsid w:val="003E1A36"/>
    <w:rsid w:val="00410371"/>
    <w:rsid w:val="004242F1"/>
    <w:rsid w:val="004B07B0"/>
    <w:rsid w:val="004B75B7"/>
    <w:rsid w:val="005141D9"/>
    <w:rsid w:val="0051580D"/>
    <w:rsid w:val="00547111"/>
    <w:rsid w:val="00582BE1"/>
    <w:rsid w:val="00592D74"/>
    <w:rsid w:val="005E2C44"/>
    <w:rsid w:val="00621188"/>
    <w:rsid w:val="006257ED"/>
    <w:rsid w:val="006276E5"/>
    <w:rsid w:val="00653DE4"/>
    <w:rsid w:val="00665C47"/>
    <w:rsid w:val="00695808"/>
    <w:rsid w:val="006B46FB"/>
    <w:rsid w:val="006D3BFB"/>
    <w:rsid w:val="006E21FB"/>
    <w:rsid w:val="006F73FA"/>
    <w:rsid w:val="007857C2"/>
    <w:rsid w:val="00792342"/>
    <w:rsid w:val="00794218"/>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3C1F"/>
    <w:rsid w:val="009148DE"/>
    <w:rsid w:val="00941E30"/>
    <w:rsid w:val="009531B0"/>
    <w:rsid w:val="009741B3"/>
    <w:rsid w:val="009777D9"/>
    <w:rsid w:val="00991B88"/>
    <w:rsid w:val="00997E6D"/>
    <w:rsid w:val="009A5753"/>
    <w:rsid w:val="009A579D"/>
    <w:rsid w:val="009E3297"/>
    <w:rsid w:val="009E6290"/>
    <w:rsid w:val="009F734F"/>
    <w:rsid w:val="00A13E01"/>
    <w:rsid w:val="00A246B6"/>
    <w:rsid w:val="00A47E70"/>
    <w:rsid w:val="00A50CF0"/>
    <w:rsid w:val="00A7671C"/>
    <w:rsid w:val="00AA2CBC"/>
    <w:rsid w:val="00AC5820"/>
    <w:rsid w:val="00AD1CD8"/>
    <w:rsid w:val="00AD4E38"/>
    <w:rsid w:val="00B258BB"/>
    <w:rsid w:val="00B67B97"/>
    <w:rsid w:val="00B968C8"/>
    <w:rsid w:val="00BA3EC5"/>
    <w:rsid w:val="00BA51D9"/>
    <w:rsid w:val="00BB5DFC"/>
    <w:rsid w:val="00BD279D"/>
    <w:rsid w:val="00BD6BB8"/>
    <w:rsid w:val="00C66BA2"/>
    <w:rsid w:val="00C870F6"/>
    <w:rsid w:val="00C907B5"/>
    <w:rsid w:val="00C932E1"/>
    <w:rsid w:val="00C95985"/>
    <w:rsid w:val="00CC5026"/>
    <w:rsid w:val="00CC68D0"/>
    <w:rsid w:val="00D03F9A"/>
    <w:rsid w:val="00D06D51"/>
    <w:rsid w:val="00D24991"/>
    <w:rsid w:val="00D50255"/>
    <w:rsid w:val="00D66520"/>
    <w:rsid w:val="00D84AE9"/>
    <w:rsid w:val="00D9124E"/>
    <w:rsid w:val="00DB7A62"/>
    <w:rsid w:val="00DE34CF"/>
    <w:rsid w:val="00E13F3D"/>
    <w:rsid w:val="00E319E9"/>
    <w:rsid w:val="00E34898"/>
    <w:rsid w:val="00EB09B7"/>
    <w:rsid w:val="00EE7D7C"/>
    <w:rsid w:val="00F25D98"/>
    <w:rsid w:val="00F300FB"/>
    <w:rsid w:val="00F370D2"/>
    <w:rsid w:val="00F65DAA"/>
    <w:rsid w:val="00F946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903C1F"/>
    <w:rPr>
      <w:rFonts w:ascii="Arial" w:hAnsi="Arial"/>
      <w:sz w:val="32"/>
      <w:lang w:val="en-GB" w:eastAsia="en-US"/>
    </w:rPr>
  </w:style>
  <w:style w:type="character" w:customStyle="1" w:styleId="Heading3Char">
    <w:name w:val="Heading 3 Char"/>
    <w:link w:val="Heading3"/>
    <w:rsid w:val="00903C1F"/>
    <w:rPr>
      <w:rFonts w:ascii="Arial" w:hAnsi="Arial"/>
      <w:sz w:val="28"/>
      <w:lang w:val="en-GB" w:eastAsia="en-US"/>
    </w:rPr>
  </w:style>
  <w:style w:type="character" w:customStyle="1" w:styleId="NOChar">
    <w:name w:val="NO Char"/>
    <w:link w:val="NO"/>
    <w:qFormat/>
    <w:rsid w:val="00903C1F"/>
    <w:rPr>
      <w:rFonts w:ascii="Times New Roman" w:hAnsi="Times New Roman"/>
      <w:lang w:val="en-GB" w:eastAsia="en-US"/>
    </w:rPr>
  </w:style>
  <w:style w:type="character" w:customStyle="1" w:styleId="B1Char">
    <w:name w:val="B1 Char"/>
    <w:link w:val="B1"/>
    <w:qFormat/>
    <w:rsid w:val="00903C1F"/>
    <w:rPr>
      <w:rFonts w:ascii="Times New Roman" w:hAnsi="Times New Roman"/>
      <w:lang w:val="en-GB" w:eastAsia="en-US"/>
    </w:rPr>
  </w:style>
  <w:style w:type="paragraph" w:styleId="Revision">
    <w:name w:val="Revision"/>
    <w:hidden/>
    <w:uiPriority w:val="99"/>
    <w:semiHidden/>
    <w:rsid w:val="00F946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5294</Words>
  <Characters>30181</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Luis Almodovar Chico</cp:lastModifiedBy>
  <cp:revision>2</cp:revision>
  <cp:lastPrinted>1899-12-31T23:00:00Z</cp:lastPrinted>
  <dcterms:created xsi:type="dcterms:W3CDTF">2025-09-17T01:38:00Z</dcterms:created>
  <dcterms:modified xsi:type="dcterms:W3CDTF">2025-09-17T01:38:00Z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111</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S1-253072</vt:lpwstr>
  </property>
  <property fmtid="{D5CDD505-2E9C-101B-9397-08002B2CF9AE}" pid="10" name="Spec#">
    <vt:lpwstr>22.261</vt:lpwstr>
  </property>
  <property fmtid="{D5CDD505-2E9C-101B-9397-08002B2CF9AE}" pid="11" name="Cr#">
    <vt:lpwstr>0847</vt:lpwstr>
  </property>
  <property fmtid="{D5CDD505-2E9C-101B-9397-08002B2CF9AE}" pid="12" name="Revision">
    <vt:lpwstr>-</vt:lpwstr>
  </property>
  <property fmtid="{D5CDD505-2E9C-101B-9397-08002B2CF9AE}" pid="13" name="Version">
    <vt:lpwstr>19.11.0</vt:lpwstr>
  </property>
  <property fmtid="{D5CDD505-2E9C-101B-9397-08002B2CF9AE}" pid="14" name="CrTitle">
    <vt:lpwstr>Ordering Charging Requirements</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SMARTER_Ph2, TEI19</vt:lpwstr>
  </property>
  <property fmtid="{D5CDD505-2E9C-101B-9397-08002B2CF9AE}" pid="18" name="Cat">
    <vt:lpwstr>D</vt:lpwstr>
  </property>
  <property fmtid="{D5CDD505-2E9C-101B-9397-08002B2CF9AE}" pid="19" name="ResDate">
    <vt:lpwstr>2025-08-12</vt:lpwstr>
  </property>
  <property fmtid="{D5CDD505-2E9C-101B-9397-08002B2CF9AE}" pid="20" name="Release">
    <vt:lpwstr>Rel-19</vt:lpwstr>
  </property>
</Properties>
</file>